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776"/>
        <w:gridCol w:w="1693"/>
        <w:gridCol w:w="1746"/>
        <w:gridCol w:w="1619"/>
        <w:gridCol w:w="1733"/>
        <w:gridCol w:w="1600"/>
      </w:tblGrid>
      <w:tr w:rsidR="00306EFC" w:rsidRPr="00306EFC" w:rsidTr="00BF53EF">
        <w:tc>
          <w:tcPr>
            <w:tcW w:w="12086" w:type="dxa"/>
            <w:gridSpan w:val="7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306EFC" w:rsidRPr="00306EFC" w:rsidRDefault="00306EFC" w:rsidP="00306EFC">
            <w:pPr>
              <w:jc w:val="center"/>
              <w:rPr>
                <w:rFonts w:ascii="Arial Narrow" w:hAnsi="Arial Narrow"/>
                <w:b/>
                <w:sz w:val="36"/>
              </w:rPr>
            </w:pPr>
            <w:bookmarkStart w:id="0" w:name="_GoBack"/>
            <w:bookmarkEnd w:id="0"/>
            <w:r w:rsidRPr="00306EFC">
              <w:rPr>
                <w:rFonts w:ascii="Arial Narrow" w:hAnsi="Arial Narrow"/>
                <w:b/>
                <w:color w:val="C00000"/>
                <w:sz w:val="36"/>
              </w:rPr>
              <w:t xml:space="preserve">PROGRAMMAZIONE </w:t>
            </w:r>
            <w:r w:rsidR="00E91269">
              <w:rPr>
                <w:rFonts w:ascii="Arial Narrow" w:hAnsi="Arial Narrow"/>
                <w:b/>
                <w:color w:val="C00000"/>
                <w:sz w:val="36"/>
              </w:rPr>
              <w:t xml:space="preserve">MATEMATICA </w:t>
            </w:r>
            <w:r w:rsidRPr="00306EFC">
              <w:rPr>
                <w:rFonts w:ascii="Arial Narrow" w:hAnsi="Arial Narrow"/>
                <w:b/>
                <w:color w:val="C00000"/>
                <w:sz w:val="36"/>
              </w:rPr>
              <w:t>CLASSE PRIMA</w:t>
            </w:r>
          </w:p>
        </w:tc>
      </w:tr>
      <w:tr w:rsidR="00306EFC" w:rsidRPr="00CB42ED" w:rsidTr="00BF53EF">
        <w:tc>
          <w:tcPr>
            <w:tcW w:w="1919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568DF">
            <w:pPr>
              <w:rPr>
                <w:rFonts w:ascii="Arial Narrow" w:hAnsi="Arial Narrow"/>
              </w:rPr>
            </w:pPr>
            <w:r w:rsidRPr="00CB42ED">
              <w:rPr>
                <w:rFonts w:ascii="Arial Narrow" w:hAnsi="Arial Narrow"/>
              </w:rPr>
              <w:t>UNITA’ DI APPRENDI-MENTO</w:t>
            </w:r>
          </w:p>
        </w:tc>
        <w:tc>
          <w:tcPr>
            <w:tcW w:w="1776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376F0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ARGOMENTI</w:t>
            </w:r>
          </w:p>
        </w:tc>
        <w:tc>
          <w:tcPr>
            <w:tcW w:w="1693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376F0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TRAGUARDI COMPETENZE</w:t>
            </w:r>
          </w:p>
        </w:tc>
        <w:tc>
          <w:tcPr>
            <w:tcW w:w="1746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376F0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Obiettivi di apprendimento ministeriali</w:t>
            </w:r>
          </w:p>
        </w:tc>
        <w:tc>
          <w:tcPr>
            <w:tcW w:w="1619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376F0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CONOSCENZE</w:t>
            </w:r>
          </w:p>
        </w:tc>
        <w:tc>
          <w:tcPr>
            <w:tcW w:w="1733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376F0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ABILITA’</w:t>
            </w:r>
          </w:p>
        </w:tc>
        <w:tc>
          <w:tcPr>
            <w:tcW w:w="1600" w:type="dxa"/>
            <w:tcBorders>
              <w:top w:val="outset" w:sz="6" w:space="0" w:color="2F5496" w:themeColor="accent5" w:themeShade="BF"/>
              <w:left w:val="in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BDD6EE" w:themeFill="accent1" w:themeFillTint="66"/>
          </w:tcPr>
          <w:p w:rsidR="00306EFC" w:rsidRPr="00CB42ED" w:rsidRDefault="00306EFC" w:rsidP="00B376F0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 xml:space="preserve">OBIETTIVI MINIMI (6) </w:t>
            </w:r>
          </w:p>
        </w:tc>
      </w:tr>
      <w:tr w:rsidR="00024688" w:rsidRPr="002D476A" w:rsidTr="00BF53EF">
        <w:tc>
          <w:tcPr>
            <w:tcW w:w="1919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2D476A" w:rsidRDefault="002D476A" w:rsidP="002D476A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SCOPRIAMO … GLI INSIEMI</w:t>
            </w:r>
          </w:p>
          <w:p w:rsidR="002D476A" w:rsidRDefault="002D476A" w:rsidP="002D476A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2D476A" w:rsidRPr="002D476A" w:rsidRDefault="002D476A" w:rsidP="002D476A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2D476A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szCs w:val="20"/>
              </w:rPr>
              <w:t>-</w:t>
            </w:r>
            <w:r w:rsidRPr="002D476A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RELAZIONI E FUNZIONI-</w:t>
            </w:r>
          </w:p>
        </w:tc>
        <w:tc>
          <w:tcPr>
            <w:tcW w:w="1776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B01FBE" w:rsidRPr="00F07E04" w:rsidRDefault="00B01FB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07E04">
              <w:rPr>
                <w:rFonts w:ascii="Helvetica" w:hAnsi="Helvetica" w:cs="Helvetica"/>
                <w:color w:val="000000"/>
                <w:sz w:val="18"/>
                <w:szCs w:val="18"/>
              </w:rPr>
              <w:t>Gli insiemi</w:t>
            </w:r>
          </w:p>
          <w:p w:rsidR="00B01FBE" w:rsidRPr="00F07E04" w:rsidRDefault="00B01FB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Vari modi per </w:t>
            </w:r>
            <w:r w:rsidRPr="00F07E04">
              <w:rPr>
                <w:rFonts w:ascii="Helvetica" w:hAnsi="Helvetica" w:cs="Helvetica"/>
                <w:color w:val="000000"/>
                <w:sz w:val="18"/>
                <w:szCs w:val="18"/>
              </w:rPr>
              <w:t>rappresentare un insieme</w:t>
            </w:r>
          </w:p>
          <w:p w:rsidR="00B01FBE" w:rsidRPr="00F07E04" w:rsidRDefault="00B01FB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07E0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Sottoinsiemi, </w:t>
            </w:r>
            <w:r w:rsidR="00DD3EC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unione, </w:t>
            </w:r>
            <w:r w:rsidRPr="00F07E04">
              <w:rPr>
                <w:rFonts w:ascii="Helvetica" w:hAnsi="Helvetica" w:cs="Helvetica"/>
                <w:color w:val="000000"/>
                <w:sz w:val="18"/>
                <w:szCs w:val="18"/>
              </w:rPr>
              <w:t>intersezione, insiemi disgiunti</w:t>
            </w:r>
          </w:p>
          <w:p w:rsidR="002D476A" w:rsidRPr="00C66AC7" w:rsidRDefault="00B01FB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07E04">
              <w:rPr>
                <w:rFonts w:ascii="Helvetica" w:hAnsi="Helvetica" w:cs="Helvetica"/>
                <w:color w:val="000000"/>
                <w:sz w:val="18"/>
                <w:szCs w:val="18"/>
              </w:rPr>
              <w:t>Insiemi con la stessa quantità di elementi</w:t>
            </w:r>
          </w:p>
        </w:tc>
        <w:tc>
          <w:tcPr>
            <w:tcW w:w="1693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2D476A" w:rsidRPr="00C66AC7" w:rsidRDefault="00C66AC7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C66AC7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Analizza e interpreta rappresentazioni di dati per ricavarne misure di variabilità e prendere decisioni.</w:t>
            </w:r>
          </w:p>
        </w:tc>
        <w:tc>
          <w:tcPr>
            <w:tcW w:w="1746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2D476A" w:rsidRPr="00C66AC7" w:rsidRDefault="00C66AC7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Interpretare, costruire e trasformare formule che contengono lettere per esprimere in forma generale relazioni e proprietà.</w:t>
            </w:r>
          </w:p>
        </w:tc>
        <w:tc>
          <w:tcPr>
            <w:tcW w:w="1619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2D476A" w:rsidRDefault="009A5581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Definire un insieme e un sottoinsieme</w:t>
            </w:r>
          </w:p>
          <w:p w:rsidR="009A5581" w:rsidRDefault="009A5581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Distinguere tra insieme finito e infinito</w:t>
            </w:r>
          </w:p>
          <w:p w:rsidR="009A5581" w:rsidRPr="00C66AC7" w:rsidRDefault="009A5581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Spiegare come si eseguono le operazioni di unione ed intersezione</w:t>
            </w:r>
          </w:p>
        </w:tc>
        <w:tc>
          <w:tcPr>
            <w:tcW w:w="1733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9B6F93" w:rsidRPr="00843942" w:rsidRDefault="009B6F93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Riconoscere e formare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un insieme matematico</w:t>
            </w:r>
          </w:p>
          <w:p w:rsidR="009B6F93" w:rsidRPr="00843942" w:rsidRDefault="009B6F93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Rappresentare insiemi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e sottoinsiemi</w:t>
            </w:r>
          </w:p>
          <w:p w:rsidR="009B6F93" w:rsidRPr="00843942" w:rsidRDefault="009B6F93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Eseguire l’intersezione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di due insiemi</w:t>
            </w:r>
          </w:p>
          <w:p w:rsidR="002D476A" w:rsidRPr="00C66AC7" w:rsidRDefault="009B6F93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9B6F93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Riconoscere e rappresentare due insiemi equipotenti</w:t>
            </w:r>
          </w:p>
        </w:tc>
        <w:tc>
          <w:tcPr>
            <w:tcW w:w="1600" w:type="dxa"/>
            <w:tcBorders>
              <w:top w:val="outset" w:sz="6" w:space="0" w:color="2F5496" w:themeColor="accent5" w:themeShade="BF"/>
              <w:left w:val="in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auto"/>
          </w:tcPr>
          <w:p w:rsidR="002D476A" w:rsidRDefault="009A5581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Rappresentare graficamente e per elencazione un insieme</w:t>
            </w:r>
          </w:p>
          <w:p w:rsidR="009A5581" w:rsidRDefault="009A5581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Rappresentare attraverso i diagrammi di </w:t>
            </w:r>
            <w:proofErr w:type="spellStart"/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Venn</w:t>
            </w:r>
            <w:proofErr w:type="spellEnd"/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 l’unione e l’intersezione di insiemi</w:t>
            </w:r>
          </w:p>
          <w:p w:rsidR="009A5581" w:rsidRPr="00C66AC7" w:rsidRDefault="009A5581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024688" w:rsidRPr="006D1AD4" w:rsidTr="00BF53EF"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9104AD" w:rsidRPr="00F23859" w:rsidRDefault="009104AD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</w:t>
            </w:r>
            <w:r w:rsidR="002D476A" w:rsidRPr="002D476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NUMERI NATURALI E DECIMALI</w:t>
            </w:r>
          </w:p>
          <w:p w:rsidR="009104AD" w:rsidRPr="006D1AD4" w:rsidRDefault="00A553B2" w:rsidP="009104AD">
            <w:pPr>
              <w:pStyle w:val="Paragrafoelenc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LE QUATTRO OPERAZIONI FONDAMENTALI</w:t>
            </w:r>
          </w:p>
          <w:p w:rsidR="008C05D6" w:rsidRPr="006D1AD4" w:rsidRDefault="009104AD" w:rsidP="009104AD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IL NUMERO -</w:t>
            </w:r>
          </w:p>
          <w:p w:rsidR="00C14EBE" w:rsidRPr="003730C5" w:rsidRDefault="00C14EBE" w:rsidP="00C14EB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820386" w:rsidRPr="00EF5BBE" w:rsidRDefault="0082038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F5BB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 numeri naturali </w:t>
            </w:r>
          </w:p>
          <w:p w:rsidR="00820386" w:rsidRPr="00EF5BBE" w:rsidRDefault="0082038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F5BB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Il sistema di numerazione decimale </w:t>
            </w:r>
          </w:p>
          <w:p w:rsidR="00820386" w:rsidRPr="00EF5BBE" w:rsidRDefault="0082038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F5BB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La scrittura polinomiale </w:t>
            </w:r>
          </w:p>
          <w:p w:rsidR="00A553B2" w:rsidRDefault="0082038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F5BBE">
              <w:rPr>
                <w:rFonts w:ascii="Helvetica" w:hAnsi="Helvetica" w:cs="Helvetica"/>
                <w:color w:val="000000"/>
                <w:sz w:val="18"/>
                <w:szCs w:val="18"/>
              </w:rPr>
              <w:t>I numeri decimali</w:t>
            </w:r>
            <w:r w:rsidR="00A553B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A553B2" w:rsidRPr="00820386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Le quattro operazioni e le loro proprietà</w:t>
            </w:r>
            <w:r w:rsidRPr="0082038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A553B2" w:rsidRPr="00820386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20386">
              <w:rPr>
                <w:rFonts w:ascii="Helvetica" w:hAnsi="Helvetica" w:cs="Helvetica"/>
                <w:color w:val="000000"/>
                <w:sz w:val="18"/>
                <w:szCs w:val="18"/>
              </w:rPr>
              <w:t>Espressioni con le quattro operazioni</w:t>
            </w:r>
          </w:p>
          <w:p w:rsidR="008C05D6" w:rsidRPr="00C66AC7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2038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Metodi di risoluzione </w:t>
            </w:r>
            <w:r w:rsidRPr="00C66AC7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820386">
              <w:rPr>
                <w:rFonts w:ascii="Helvetica" w:hAnsi="Helvetica" w:cs="Helvetica"/>
                <w:color w:val="000000"/>
                <w:sz w:val="18"/>
                <w:szCs w:val="18"/>
              </w:rPr>
              <w:t>di problemi con le quattro operazioni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DF0E3A" w:rsidRPr="00C66AC7" w:rsidRDefault="00DF0E3A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8C05D6" w:rsidRPr="00C66AC7" w:rsidRDefault="00804204" w:rsidP="00843942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804204">
              <w:rPr>
                <w:rFonts w:eastAsiaTheme="minorHAnsi"/>
                <w:bCs w:val="0"/>
                <w:color w:val="000000"/>
              </w:rPr>
              <w:t>L’alunno si muove con sicurezza nel calcolo anche con i numeri razionali, ne padroneggia le diverse rappresentazioni e stima la grandezza di un numero e il risultato di operazioni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553B2" w:rsidRPr="00843942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Rappresentare i numeri conosciuti sulla retta Eseguire addizioni, sottrazioni, moltiplicazioni, divisioni, ordinamenti e confronti tra i numeri naturali, quando possibile a mente oppure utilizzando gli usuali algoritmi scritti, le calcolatrici e i fogli di calcolo e valutando quale strumento può essere più opportuno. </w:t>
            </w:r>
          </w:p>
          <w:p w:rsidR="00A553B2" w:rsidRPr="00843942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Dare stime approssimate per il risultato di una operazione e controllare la plausibilità di un calcolo. </w:t>
            </w:r>
          </w:p>
          <w:p w:rsidR="00A553B2" w:rsidRPr="00843942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Utilizzare la proprietà associativa e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distributiva per raggruppare e semplificare, anche mentalmente, le operazioni.</w:t>
            </w:r>
          </w:p>
          <w:p w:rsidR="00A553B2" w:rsidRPr="00843942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Descrivere con un’espressione numerica la sequenza di operazioni che fornisce la soluzione di un problema.</w:t>
            </w:r>
          </w:p>
          <w:p w:rsidR="006052E9" w:rsidRPr="00843942" w:rsidRDefault="006052E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005DC6" w:rsidRPr="00C66AC7" w:rsidRDefault="00A553B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8253B0" w:rsidRPr="00843942" w:rsidRDefault="008253B0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lastRenderedPageBreak/>
              <w:t>Distinguere la parola “cifra” dalla parola “numero”</w:t>
            </w:r>
          </w:p>
          <w:p w:rsidR="00005DC6" w:rsidRDefault="008253B0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253B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Conoscere il sistema </w:t>
            </w:r>
            <w:r w:rsidRPr="008253B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di numerazione decimale</w:t>
            </w:r>
          </w:p>
          <w:p w:rsidR="00C379E7" w:rsidRPr="00843942" w:rsidRDefault="00C379E7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Conoscere il linguaggio matematico delle quattro operazioni</w:t>
            </w:r>
            <w:r w:rsidR="00111EDA"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111EDA" w:rsidRPr="00843942" w:rsidRDefault="00111EDA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Conoscere simboli specifici ( &gt;, &lt;, =,diverso, +, -, *, :)</w:t>
            </w:r>
          </w:p>
          <w:p w:rsidR="00111EDA" w:rsidRPr="00843942" w:rsidRDefault="00111EDA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Riconoscere le proprietà delle operazioni</w:t>
            </w:r>
          </w:p>
          <w:p w:rsidR="00111EDA" w:rsidRPr="00843942" w:rsidRDefault="00111EDA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Tradurre le proprietà delle operazioni in linguaggio simbolico</w:t>
            </w:r>
          </w:p>
          <w:p w:rsidR="00111EDA" w:rsidRPr="00843942" w:rsidRDefault="00111EDA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  <w:p w:rsidR="00111EDA" w:rsidRPr="00C66AC7" w:rsidRDefault="00111EDA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111EDA" w:rsidRPr="00843942" w:rsidRDefault="00111EDA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Leggere e confrontare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i numeri naturali in contesti reali</w:t>
            </w:r>
          </w:p>
          <w:p w:rsidR="00C379E7" w:rsidRPr="00F07E04" w:rsidRDefault="002B244A" w:rsidP="00843942">
            <w:pPr>
              <w:shd w:val="clear" w:color="auto" w:fill="FFFFFF" w:themeFill="background1"/>
              <w:ind w:left="170" w:hanging="17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Scrivere e confrontare i </w:t>
            </w:r>
            <w:r w:rsidR="00C379E7" w:rsidRPr="00F07E04">
              <w:rPr>
                <w:rFonts w:ascii="Helvetica" w:hAnsi="Helvetica" w:cs="Helvetica"/>
                <w:color w:val="000000"/>
                <w:sz w:val="18"/>
                <w:szCs w:val="18"/>
              </w:rPr>
              <w:t>numeri naturali</w:t>
            </w:r>
            <w:r w:rsidR="00C533F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 decimali</w:t>
            </w:r>
          </w:p>
          <w:p w:rsidR="00C379E7" w:rsidRPr="002B244A" w:rsidRDefault="002B244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Scrivere un numero </w:t>
            </w:r>
            <w:r w:rsidR="00C379E7"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>in forma polinomiale</w:t>
            </w:r>
          </w:p>
          <w:p w:rsidR="00C379E7" w:rsidRPr="002B244A" w:rsidRDefault="00C379E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>Attribuire il valore assoluto e relativo alle cifre di un numero</w:t>
            </w:r>
          </w:p>
          <w:p w:rsidR="00C379E7" w:rsidRPr="002B244A" w:rsidRDefault="00C379E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>Rappresentare i numeri naturali</w:t>
            </w:r>
          </w:p>
          <w:p w:rsidR="00C379E7" w:rsidRPr="002B244A" w:rsidRDefault="00C379E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Eseguire correttamente le quattro operazioni,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valutando il comportamento</w:t>
            </w: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dello zero e dell’uno</w:t>
            </w:r>
          </w:p>
          <w:p w:rsidR="00C379E7" w:rsidRPr="002B244A" w:rsidRDefault="00C379E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>Calcolare correttame</w:t>
            </w:r>
            <w:r w:rsidR="00665A6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nte il valore di un’espressione </w:t>
            </w: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>aritmetica</w:t>
            </w:r>
          </w:p>
          <w:p w:rsidR="00F46468" w:rsidRPr="002B244A" w:rsidRDefault="00F4646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Utilizzare il calcolo mentale </w:t>
            </w:r>
          </w:p>
          <w:p w:rsidR="008C05D6" w:rsidRPr="002B244A" w:rsidRDefault="00F4646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 xml:space="preserve">Formulare ipotesi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 procedimenti per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2B244A">
              <w:rPr>
                <w:rFonts w:ascii="Helvetica" w:hAnsi="Helvetica" w:cs="Helvetica"/>
                <w:color w:val="000000"/>
                <w:sz w:val="18"/>
                <w:szCs w:val="18"/>
              </w:rPr>
              <w:t>la soluzione di un problema e verificare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936CD" w:rsidRPr="00E936CD" w:rsidRDefault="00E936CD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36CD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lastRenderedPageBreak/>
              <w:t xml:space="preserve">Ricordare i nomi delle operazioni, dei loro risultati e i seguenti termini: fattore, divisore, base ed esponente. </w:t>
            </w:r>
          </w:p>
          <w:p w:rsidR="00E936CD" w:rsidRPr="00E936CD" w:rsidRDefault="00E936CD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36CD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Ricordare simboli specifici ( &gt;, &lt;, =,diverso, +, -, *, :) </w:t>
            </w:r>
          </w:p>
          <w:p w:rsidR="008C05D6" w:rsidRPr="00E936CD" w:rsidRDefault="00E936CD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36CD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Eseguire espressioni di calcolo solo con le quattro operazioni e le parentesi tonde, rispettando le convenzioni sulla precedenza delle operazioni</w:t>
            </w:r>
          </w:p>
          <w:p w:rsidR="00E936CD" w:rsidRPr="00E936CD" w:rsidRDefault="00E936CD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36CD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Risolvere problemi con percorso risolutivo strutturato con le quattro operazioni</w:t>
            </w:r>
          </w:p>
          <w:p w:rsidR="00E936CD" w:rsidRPr="00E936CD" w:rsidRDefault="00E936CD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36CD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Riconoscere i punti su una retta graduata</w:t>
            </w:r>
          </w:p>
          <w:p w:rsidR="00E936CD" w:rsidRPr="00C66AC7" w:rsidRDefault="00E936CD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024688" w:rsidRPr="006D1AD4" w:rsidTr="00BF53EF"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lastRenderedPageBreak/>
              <w:t>LA POTENZA</w:t>
            </w:r>
          </w:p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IL NUMERO -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D712FE" w:rsidRPr="008F5E03" w:rsidRDefault="00D712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t>Concetto di potenza</w:t>
            </w:r>
          </w:p>
          <w:p w:rsidR="00D712FE" w:rsidRPr="008F5E03" w:rsidRDefault="00D712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t>Potenze particolari</w:t>
            </w:r>
          </w:p>
          <w:p w:rsidR="00D712FE" w:rsidRPr="008F5E03" w:rsidRDefault="00D712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t>Proprietà delle potenze</w:t>
            </w:r>
          </w:p>
          <w:p w:rsidR="00D712FE" w:rsidRPr="008F5E03" w:rsidRDefault="00D712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t>La notazione esponenziale</w:t>
            </w:r>
          </w:p>
          <w:p w:rsidR="00D712FE" w:rsidRPr="008F5E03" w:rsidRDefault="00D712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Ordine di grandezza </w:t>
            </w: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un numero</w:t>
            </w:r>
          </w:p>
          <w:p w:rsidR="002D476A" w:rsidRPr="009231FA" w:rsidRDefault="00D712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F5E03">
              <w:rPr>
                <w:rFonts w:ascii="Helvetica" w:hAnsi="Helvetica" w:cs="Helvetica"/>
                <w:color w:val="000000"/>
                <w:sz w:val="18"/>
                <w:szCs w:val="18"/>
              </w:rPr>
              <w:t>Espressioni con le potenze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Pr="00C66AC7" w:rsidRDefault="00804204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L’alunno si muove con sicurezza nel calcolo anche con i numeri razionali, ne padroneggia le diverse rappresentazioni e stima la grandezza di un numero e il risultato di operazioni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Pr="00C66AC7" w:rsidRDefault="00307D2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Utilizzare la notazione usuale per le potenze con esponente intero positivo, consapevoli del significato, e le proprietà delle potenze per semplificare calcoli e notazioni.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DE7D25" w:rsidRDefault="00DE7D25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la definizione di potenza ed i termini ad essa relativi</w:t>
            </w:r>
          </w:p>
          <w:p w:rsidR="00DE7D25" w:rsidRPr="00DE7D25" w:rsidRDefault="00AA431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Enunciare le p</w:t>
            </w:r>
            <w:r w:rsidR="00DE7D25" w:rsidRPr="00DE7D25">
              <w:rPr>
                <w:rFonts w:ascii="Helvetica" w:hAnsi="Helvetica" w:cs="Helvetica"/>
                <w:color w:val="000000"/>
                <w:sz w:val="18"/>
                <w:szCs w:val="18"/>
              </w:rPr>
              <w:t>roprietà delle potenze</w:t>
            </w:r>
          </w:p>
          <w:p w:rsidR="002D476A" w:rsidRPr="00DE7D25" w:rsidRDefault="00AA431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Definire l’o</w:t>
            </w:r>
            <w:r w:rsidR="00DE7D25" w:rsidRPr="00DE7D25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rdine di grandezza </w:t>
            </w:r>
            <w:r w:rsidR="00DE7D25" w:rsidRPr="00DE7D25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un numero</w:t>
            </w: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A4319" w:rsidRDefault="00BE773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Calcolare la potenza </w:t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un numero</w:t>
            </w:r>
            <w:r w:rsidR="00AA4319" w:rsidRPr="00DE7D25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AA4319" w:rsidRPr="00DE7D25" w:rsidRDefault="00AA431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Riconosce le p</w:t>
            </w:r>
            <w:r w:rsidRPr="00DE7D25">
              <w:rPr>
                <w:rFonts w:ascii="Helvetica" w:hAnsi="Helvetica" w:cs="Helvetica"/>
                <w:color w:val="000000"/>
                <w:sz w:val="18"/>
                <w:szCs w:val="18"/>
              </w:rPr>
              <w:t>otenze particolari</w:t>
            </w:r>
          </w:p>
          <w:p w:rsidR="00BE773F" w:rsidRPr="00BE773F" w:rsidRDefault="00BE773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Riconoscere e applicare </w:t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le proprietà delle potenze</w:t>
            </w:r>
          </w:p>
          <w:p w:rsidR="00BE773F" w:rsidRPr="00BE773F" w:rsidRDefault="00BE773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Leggere e scrivere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un numero secondo </w:t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la notazione esponenziale </w:t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e scientifica</w:t>
            </w:r>
          </w:p>
          <w:p w:rsidR="002D476A" w:rsidRDefault="00BE773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>Risolvere espressioni in cui figurano le potenze</w:t>
            </w:r>
          </w:p>
          <w:p w:rsidR="00BE773F" w:rsidRPr="00BE773F" w:rsidRDefault="00BE773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Stimare l’ordine di grandezza di un numero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>in contesti reali</w:t>
            </w:r>
          </w:p>
          <w:p w:rsidR="00BE773F" w:rsidRPr="00BE773F" w:rsidRDefault="00BE773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 xml:space="preserve">Utilizzare le potenze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BE773F">
              <w:rPr>
                <w:rFonts w:ascii="Helvetica" w:hAnsi="Helvetica" w:cs="Helvetica"/>
                <w:color w:val="000000"/>
                <w:sz w:val="18"/>
                <w:szCs w:val="18"/>
              </w:rPr>
              <w:t>per risolvere problemi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Default="00AA4319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lastRenderedPageBreak/>
              <w:t>Calcolare potenze eventualmente con l’uso della calcolatrice</w:t>
            </w:r>
          </w:p>
          <w:p w:rsidR="00AA4319" w:rsidRPr="00C66AC7" w:rsidRDefault="00AA4319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Applicare le proprietà delle potenze</w:t>
            </w:r>
          </w:p>
        </w:tc>
      </w:tr>
      <w:tr w:rsidR="00024688" w:rsidRPr="006D1AD4" w:rsidTr="00BF53EF"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LA DIVISIBILITA</w:t>
            </w:r>
          </w:p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IL NUMERO -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Multipli e sottomultipli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Criteri di divisibilità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Numeri primi e numeri composti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Scomposizione di un numero in fattori primi</w:t>
            </w:r>
          </w:p>
          <w:p w:rsidR="002D476A" w:rsidRPr="009B6217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Massimo Comune Divisore e minimo comune multiplo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Pr="00C66AC7" w:rsidRDefault="00804204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L’alunno si muove con sicurezza nel calcolo anche con i numeri razionali, ne padroneggia le diverse rappresentazioni e stima la grandezza di un numero e il risultato di operazioni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C353EA" w:rsidRPr="00843942" w:rsidRDefault="00C353E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Individuare multipli e divisori di un numero naturale e multipli e divisori comuni a più numeri. </w:t>
            </w:r>
          </w:p>
          <w:p w:rsidR="00C353EA" w:rsidRPr="00843942" w:rsidRDefault="00C353E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Comprendere il significato e l’utilità del multiplo comune più piccolo e del divisore comune più grande, in matematica e in situazioni concrete. </w:t>
            </w:r>
          </w:p>
          <w:p w:rsidR="00C353EA" w:rsidRPr="00843942" w:rsidRDefault="00C353E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In casi semplici scomporre numeri naturali in fattori primi e conoscere l’utilità di tale scomposizione per diversi fini.</w:t>
            </w:r>
          </w:p>
          <w:p w:rsidR="002D476A" w:rsidRPr="00C353EA" w:rsidRDefault="002D476A" w:rsidP="00843942">
            <w:pPr>
              <w:shd w:val="clear" w:color="auto" w:fill="FFFFFF" w:themeFill="background1"/>
              <w:ind w:left="34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CA3EC3" w:rsidRPr="001D4443" w:rsidRDefault="00CA3EC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Conoscere il linguaggio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e la simbologia relativi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alla divisibilità</w:t>
            </w:r>
          </w:p>
          <w:p w:rsidR="00CA3EC3" w:rsidRPr="001D4443" w:rsidRDefault="00CA3EC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Conoscere i criteri di divisibilità e i numeri primi</w:t>
            </w:r>
          </w:p>
          <w:p w:rsidR="002D476A" w:rsidRPr="00C66AC7" w:rsidRDefault="00CA3EC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Conoscere il significato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 M.C.D. e m.c.m.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e sapere come si calcolano</w:t>
            </w: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CA3EC3" w:rsidRPr="001D4443" w:rsidRDefault="0084394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Calcolare i multipli e </w:t>
            </w:r>
            <w:r w:rsidR="00CA3EC3"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divisori di un numero, applicando i criteri </w:t>
            </w:r>
            <w:r w:rsidR="00CA3EC3"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divisibilità</w:t>
            </w:r>
          </w:p>
          <w:p w:rsidR="00CA3EC3" w:rsidRPr="001D4443" w:rsidRDefault="00CA3EC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Scomporre un numero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in fattori primi</w:t>
            </w:r>
          </w:p>
          <w:p w:rsidR="002D476A" w:rsidRDefault="00CA3EC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Calcolare il Massimo Com</w:t>
            </w:r>
            <w:r w:rsid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une Divisore e il minimo comune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multiplo tra due o più num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eri</w:t>
            </w:r>
          </w:p>
          <w:p w:rsidR="00CA3EC3" w:rsidRPr="00C66AC7" w:rsidRDefault="00CA3EC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Risolvere problemi con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il M.C.D. e con il m.c.m.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in contesti reali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Default="002D476A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  <w:p w:rsidR="00F53093" w:rsidRPr="00F53093" w:rsidRDefault="00F5309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53093">
              <w:rPr>
                <w:rFonts w:ascii="Helvetica" w:hAnsi="Helvetica" w:cs="Helvetica"/>
                <w:color w:val="000000"/>
                <w:sz w:val="18"/>
                <w:szCs w:val="18"/>
              </w:rPr>
              <w:t>Distinguere fra multiplo e divisore</w:t>
            </w:r>
          </w:p>
          <w:p w:rsidR="00F53093" w:rsidRPr="00F53093" w:rsidRDefault="00F5309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53093">
              <w:rPr>
                <w:rFonts w:ascii="Helvetica" w:hAnsi="Helvetica" w:cs="Helvetica"/>
                <w:color w:val="000000"/>
                <w:sz w:val="18"/>
                <w:szCs w:val="18"/>
              </w:rPr>
              <w:t>Trovare i multipli ed almeno tre divisori di un numero non primo minore o uguale a cento</w:t>
            </w:r>
          </w:p>
          <w:p w:rsidR="00F53093" w:rsidRPr="00F53093" w:rsidRDefault="00F5309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53093">
              <w:rPr>
                <w:rFonts w:ascii="Helvetica" w:hAnsi="Helvetica" w:cs="Helvetica"/>
                <w:color w:val="000000"/>
                <w:sz w:val="18"/>
                <w:szCs w:val="18"/>
              </w:rPr>
              <w:t>Distinguere un numero primo da un numero composto</w:t>
            </w:r>
          </w:p>
          <w:p w:rsidR="00F53093" w:rsidRPr="00F53093" w:rsidRDefault="00F5309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53093">
              <w:rPr>
                <w:rFonts w:ascii="Helvetica" w:hAnsi="Helvetica" w:cs="Helvetica"/>
                <w:color w:val="000000"/>
                <w:sz w:val="18"/>
                <w:szCs w:val="18"/>
              </w:rPr>
              <w:t>Utilizzare i criteri di divisibilità per due, tre, cinque e dieci Eseguire scomposizioni in fattori primi di un numero minore o uguale a cento</w:t>
            </w:r>
          </w:p>
          <w:p w:rsidR="00F53093" w:rsidRPr="00F53093" w:rsidRDefault="00F5309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53093">
              <w:rPr>
                <w:rFonts w:ascii="Helvetica" w:hAnsi="Helvetica" w:cs="Helvetica"/>
                <w:color w:val="000000"/>
                <w:sz w:val="18"/>
                <w:szCs w:val="18"/>
              </w:rPr>
              <w:t>Riconoscere multipli comuni a più numeri</w:t>
            </w:r>
          </w:p>
          <w:p w:rsidR="00F53093" w:rsidRDefault="00F5309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53093">
              <w:rPr>
                <w:rFonts w:ascii="Helvetica" w:hAnsi="Helvetica" w:cs="Helvetica"/>
                <w:color w:val="000000"/>
                <w:sz w:val="18"/>
                <w:szCs w:val="18"/>
              </w:rPr>
              <w:t>Calcolare il mcm tra numeri primi fra loro e uno multiplo dell'altro</w:t>
            </w:r>
          </w:p>
          <w:p w:rsidR="00F53093" w:rsidRPr="00C66AC7" w:rsidRDefault="00F53093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024688" w:rsidRPr="006D1AD4" w:rsidTr="00BF53EF">
        <w:trPr>
          <w:trHeight w:val="1816"/>
        </w:trPr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LE FRAZIONI</w:t>
            </w:r>
          </w:p>
          <w:p w:rsidR="000C0879" w:rsidRDefault="000C0879" w:rsidP="000C0879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LE OPERAZIONI CON LE FRAZIONI</w:t>
            </w:r>
          </w:p>
          <w:p w:rsidR="000C0879" w:rsidRDefault="000C0879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2D476A" w:rsidRDefault="002D476A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IL NUMERO -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L’unità frazionaria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La frazione come operatore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Frazioni proprie, improprie e apparenti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La frazione come quoziente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Frazioni complementari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Frazioni equivalenti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I numeri razionali assoluti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Rappresentazione grafica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una frazione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Riduzione e trasformazione di una frazione</w:t>
            </w:r>
          </w:p>
          <w:p w:rsidR="009B6217" w:rsidRPr="001D4443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Confronto di frazioni</w:t>
            </w:r>
          </w:p>
          <w:p w:rsidR="002D476A" w:rsidRDefault="009B621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Problemi con le frazioni</w:t>
            </w:r>
          </w:p>
          <w:p w:rsidR="000C0879" w:rsidRPr="001D4443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Le quattro operazioni con le frazioni</w:t>
            </w:r>
          </w:p>
          <w:p w:rsidR="000C0879" w:rsidRPr="001D4443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Potenza di una frazione</w:t>
            </w:r>
          </w:p>
          <w:p w:rsidR="000C0879" w:rsidRPr="001D4443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Frazioni e termini frazionari</w:t>
            </w:r>
          </w:p>
          <w:p w:rsidR="000C0879" w:rsidRPr="001D4443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Espressioni con le frazioni</w:t>
            </w:r>
          </w:p>
          <w:p w:rsidR="000C0879" w:rsidRPr="009B6217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Problemi con dati frazionari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Pr="00C66AC7" w:rsidRDefault="00804204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L’alunno si muove con sicurezza nel calcolo anche con i numeri razionali, ne padroneggia le diverse rappresentazioni e stima la grandezza di un numero e il risultato di operazioni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313992" w:rsidRPr="00843942" w:rsidRDefault="0031399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di calcolo e valutando quale strumento può essere più opportuno.</w:t>
            </w:r>
          </w:p>
          <w:p w:rsidR="00313992" w:rsidRPr="00843942" w:rsidRDefault="0031399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Utilizzare frazioni equivalenti e numeri decimali per denotare uno stesso numero razionale in diversi modi, essendo consapevoli di vantaggi e svantaggi delle diverse rappresentazioni.</w:t>
            </w:r>
          </w:p>
          <w:p w:rsidR="00313992" w:rsidRPr="00843942" w:rsidRDefault="0031399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Eseguire semplici espressioni di calcolo con i numeri conosciuti, essendo consapevoli del significato delle parentesi e delle convenzioni sulla precedenza delle operazio</w:t>
            </w:r>
            <w:r w:rsidR="00FB42E4"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ni</w:t>
            </w:r>
          </w:p>
          <w:p w:rsidR="002D476A" w:rsidRPr="00C66AC7" w:rsidRDefault="002D476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C0879" w:rsidRPr="001D4443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 xml:space="preserve">Conoscere il linguaggio e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la simbologia delle frazioni</w:t>
            </w:r>
          </w:p>
          <w:p w:rsidR="002D476A" w:rsidRPr="00843942" w:rsidRDefault="000C087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Conoscere la proprietà fondamentale delle frazioni</w:t>
            </w:r>
          </w:p>
          <w:p w:rsidR="006C6835" w:rsidRPr="00843942" w:rsidRDefault="006C6835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Definire un numero razionale</w:t>
            </w:r>
          </w:p>
          <w:p w:rsidR="006C6835" w:rsidRPr="00843942" w:rsidRDefault="006C6835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Descrivere la classificazione di frazioni</w:t>
            </w:r>
          </w:p>
          <w:p w:rsidR="006C6835" w:rsidRPr="00C66AC7" w:rsidRDefault="00712BC7" w:rsidP="00843942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Conoscere le regole di addizione,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lastRenderedPageBreak/>
              <w:t>sottrazione, moltiplicazione e divisione di due frazioni, elevamento a potenza</w:t>
            </w: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6C6835" w:rsidRPr="00C70E0B" w:rsidRDefault="006C6835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 xml:space="preserve">Riconoscere i vari tipi </w:t>
            </w: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frazione</w:t>
            </w:r>
          </w:p>
          <w:p w:rsidR="006C6835" w:rsidRPr="00C70E0B" w:rsidRDefault="006C6835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>Calcolare la frazione complementare di una frazione propria</w:t>
            </w:r>
          </w:p>
          <w:p w:rsidR="006C6835" w:rsidRPr="00C70E0B" w:rsidRDefault="006C6835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>Scrivere frazioni equivalenti e rappresentarle su una semiretta</w:t>
            </w:r>
          </w:p>
          <w:p w:rsidR="00C70E0B" w:rsidRPr="00843942" w:rsidRDefault="00C70E0B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Utilizzare le frazioni equivalenti per rappresentare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numeri razionali uguali</w:t>
            </w:r>
          </w:p>
          <w:p w:rsidR="00C70E0B" w:rsidRPr="00C70E0B" w:rsidRDefault="00C70E0B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>Ridurre una frazione ai minimi termini</w:t>
            </w:r>
          </w:p>
          <w:p w:rsidR="00C70E0B" w:rsidRPr="00C70E0B" w:rsidRDefault="00C70E0B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>Ridurre due o più frazioni allo stesso M.C.D.</w:t>
            </w:r>
          </w:p>
          <w:p w:rsidR="00C70E0B" w:rsidRPr="00C70E0B" w:rsidRDefault="00C70E0B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>Utilizzare il prodotto in croce per confrontare due frazioni</w:t>
            </w:r>
          </w:p>
          <w:p w:rsidR="002D476A" w:rsidRDefault="002D476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712BC7" w:rsidRPr="001D4443" w:rsidRDefault="00712BC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pplicare le regole di addizione, sottrazione, moltiplicazi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one e divisione di due frazioni,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elevamento a potenza di una frazione </w:t>
            </w:r>
          </w:p>
          <w:p w:rsidR="00712BC7" w:rsidRDefault="00712BC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Eseguire semplici espressioni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 calcolo con le frazioni, essendo consapevoli delle convenzioni sulla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precedenza delle operazioni </w:t>
            </w:r>
            <w:r w:rsidRPr="001D4443">
              <w:rPr>
                <w:rFonts w:ascii="Helvetica" w:hAnsi="Helvetica" w:cs="Helvetica"/>
                <w:color w:val="000000"/>
                <w:sz w:val="18"/>
                <w:szCs w:val="18"/>
              </w:rPr>
              <w:t>e del significato delle parentesi</w:t>
            </w: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712BC7" w:rsidRPr="00C70E0B" w:rsidRDefault="00712BC7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70E0B">
              <w:rPr>
                <w:rFonts w:ascii="Helvetica" w:hAnsi="Helvetica" w:cs="Helvetica"/>
                <w:color w:val="000000"/>
                <w:sz w:val="18"/>
                <w:szCs w:val="18"/>
              </w:rPr>
              <w:t>Risolvere problemi con le frazioni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D476A" w:rsidRDefault="00FB42E4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9F0A0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lastRenderedPageBreak/>
              <w:t>Comprendere il significato di frazione come operatore</w:t>
            </w:r>
          </w:p>
          <w:p w:rsidR="00FB42E4" w:rsidRPr="009F0A00" w:rsidRDefault="00FB42E4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9F0A0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Utilizzare la frazione come operatore</w:t>
            </w:r>
          </w:p>
          <w:p w:rsidR="00FB42E4" w:rsidRPr="009F0A00" w:rsidRDefault="00FB42E4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9F0A0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Ridurre ai minimi termini frazioni che prevedano semplificazioni per 2, 3, 5, 10.</w:t>
            </w:r>
          </w:p>
          <w:p w:rsidR="00FB42E4" w:rsidRPr="009F0A00" w:rsidRDefault="00FB42E4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9F0A0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Confrontare le frazioni con lo stesso denominatore, </w:t>
            </w:r>
            <w:r w:rsidRPr="009F0A0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lastRenderedPageBreak/>
              <w:t>una propria e l'altra impropria e le unità frazionarie</w:t>
            </w:r>
          </w:p>
          <w:p w:rsidR="00FB42E4" w:rsidRDefault="00FB42E4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9F0A00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Eseguire addizioni e sottrazioni tra frazioni con lo stesso denominatore e moltiplicazioni e divisioni tra frazioni semplici</w:t>
            </w:r>
          </w:p>
          <w:p w:rsidR="00FB42E4" w:rsidRPr="00C66AC7" w:rsidRDefault="00FB42E4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024688" w:rsidRPr="006D1AD4" w:rsidTr="00BF53EF">
        <w:trPr>
          <w:trHeight w:val="2767"/>
        </w:trPr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9F0A00" w:rsidRDefault="009F0A00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lastRenderedPageBreak/>
              <w:t>LE GRANDEZZE</w:t>
            </w:r>
          </w:p>
          <w:p w:rsidR="009F0A00" w:rsidRDefault="009F0A00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9F0A00" w:rsidRPr="009F0A00" w:rsidRDefault="009F0A00" w:rsidP="009F0A00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9F0A00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szCs w:val="20"/>
              </w:rPr>
              <w:t>-</w:t>
            </w: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E90D6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SPA</w:t>
            </w: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ZIO E FIGURE -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9F0A00" w:rsidRPr="00F80B9A" w:rsidRDefault="009F0A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Misura di una grandezza</w:t>
            </w:r>
          </w:p>
          <w:p w:rsidR="009F0A00" w:rsidRPr="00F80B9A" w:rsidRDefault="009F0A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>Sistema metrico decimale</w:t>
            </w:r>
          </w:p>
          <w:p w:rsidR="009F0A00" w:rsidRPr="00F80B9A" w:rsidRDefault="009F0A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>Misure di lunghezza, superficie, volume, capacità, massa</w:t>
            </w:r>
          </w:p>
          <w:p w:rsidR="009F0A00" w:rsidRPr="00F80B9A" w:rsidRDefault="009F0A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>Densità</w:t>
            </w:r>
          </w:p>
          <w:p w:rsidR="009F0A00" w:rsidRPr="001D4443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="009F0A00"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Sistemi di misura non decimale: misura del tempo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597682" w:rsidRPr="00843942" w:rsidRDefault="0059768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Utilizza e interpreta il linguaggio matematico e ne coglie il rapporto col linguaggio naturale.</w:t>
            </w:r>
          </w:p>
          <w:p w:rsidR="00597682" w:rsidRPr="00843942" w:rsidRDefault="0059768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Produce argomentazioni in base alle conoscenze teoriche acquisite (ad esempio sa utilizzare i concetti di proprietà caratterizzante e di definizione).</w:t>
            </w:r>
          </w:p>
          <w:p w:rsidR="009F0A00" w:rsidRPr="00843942" w:rsidRDefault="009F0A00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90D69" w:rsidRPr="00843942" w:rsidRDefault="00A836F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DALLA SCUOLA PRIMARIA: </w:t>
            </w:r>
          </w:p>
          <w:p w:rsidR="00A836F2" w:rsidRPr="00843942" w:rsidRDefault="00A836F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Utilizzare le principali unità di misura per lunghezze, angoli, aree, volumi/capacità, intervalli temporali, masse, pesi per effettuare misure e stime. </w:t>
            </w:r>
          </w:p>
          <w:p w:rsidR="009F0A00" w:rsidRPr="00843942" w:rsidRDefault="00A836F2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Passare da un’unità di misura a un’altra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4E0A6E" w:rsidRPr="00F80B9A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Conoscere le misure 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lunghezza, superficie, volume, capacità, massa</w:t>
            </w:r>
          </w:p>
          <w:p w:rsidR="004E0A6E" w:rsidRPr="00F80B9A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cquisire il concetto 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di densità</w:t>
            </w:r>
          </w:p>
          <w:p w:rsidR="004E0A6E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Conoscere i sistemi 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misura non decimali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, in particolare le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misura del tempo</w:t>
            </w:r>
          </w:p>
          <w:p w:rsidR="004E0A6E" w:rsidRPr="00843942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Sapere come si misura 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una grandezza</w:t>
            </w:r>
          </w:p>
          <w:p w:rsidR="009F0A00" w:rsidRPr="001D4443" w:rsidRDefault="009F0A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4E0A6E" w:rsidRPr="004E0A6E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E0A6E">
              <w:rPr>
                <w:rFonts w:ascii="Helvetica" w:hAnsi="Helvetica" w:cs="Helvetica"/>
                <w:color w:val="000000"/>
                <w:sz w:val="18"/>
                <w:szCs w:val="18"/>
              </w:rPr>
              <w:t>Dare una stima approssimata della misura di una grandezza</w:t>
            </w:r>
          </w:p>
          <w:p w:rsidR="004E0A6E" w:rsidRPr="004E0A6E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E0A6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Passare da un’unità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4E0A6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 misura a un’altra </w:t>
            </w:r>
          </w:p>
          <w:p w:rsidR="009F0A00" w:rsidRPr="00C70E0B" w:rsidRDefault="004E0A6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E0A6E">
              <w:rPr>
                <w:rFonts w:ascii="Helvetica" w:hAnsi="Helvetica" w:cs="Helvetica"/>
                <w:color w:val="000000"/>
                <w:sz w:val="18"/>
                <w:szCs w:val="18"/>
              </w:rPr>
              <w:t>Risolvere situazioni problematiche in contesti reali, valutando l’accuratezza del risultato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9F0A00" w:rsidRPr="00843942" w:rsidRDefault="004E0A6E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Sapere come si misura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una grandezza</w:t>
            </w:r>
          </w:p>
          <w:p w:rsidR="004E0A6E" w:rsidRPr="00843942" w:rsidRDefault="004E0A6E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Conoscere le misure di tempo</w:t>
            </w:r>
          </w:p>
          <w:p w:rsidR="004E0A6E" w:rsidRPr="00843942" w:rsidRDefault="004E0A6E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Passare da un’unità </w:t>
            </w: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>di misura a un’altra</w:t>
            </w:r>
          </w:p>
          <w:p w:rsidR="004E0A6E" w:rsidRPr="009F0A00" w:rsidRDefault="004E0A6E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Risolvere semplici situazioni problematiche in contesti reali</w:t>
            </w:r>
          </w:p>
        </w:tc>
      </w:tr>
      <w:tr w:rsidR="00843942" w:rsidRPr="006D1AD4" w:rsidTr="00BF53EF">
        <w:trPr>
          <w:trHeight w:val="2767"/>
        </w:trPr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90D69" w:rsidRDefault="00E90D69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 xml:space="preserve">GLI ENTI GEOMETRICI FONDAMENTALI, </w:t>
            </w:r>
          </w:p>
          <w:p w:rsidR="00E90D69" w:rsidRDefault="00E90D69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 SEGMENTI</w:t>
            </w:r>
          </w:p>
          <w:p w:rsidR="00E90D69" w:rsidRDefault="00E90D69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GLI ANGOLI</w:t>
            </w:r>
          </w:p>
          <w:p w:rsidR="00E90D69" w:rsidRDefault="00E90D69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LERETTE NEL PIANO</w:t>
            </w:r>
          </w:p>
          <w:p w:rsidR="00E90D69" w:rsidRDefault="00E90D69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E31000" w:rsidRDefault="00E90D69" w:rsidP="00E31000">
            <w:pPr>
              <w:pStyle w:val="Paragrafoelenco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SPA</w:t>
            </w: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ZIO E FIGURE -</w:t>
            </w:r>
          </w:p>
          <w:p w:rsidR="00E31000" w:rsidRPr="00156DC6" w:rsidRDefault="00E31000" w:rsidP="00E31000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Helvetica" w:hAnsi="Helvetica"/>
                <w:sz w:val="18"/>
                <w:szCs w:val="18"/>
              </w:rPr>
            </w:pPr>
            <w:r w:rsidRPr="00A5621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31000" w:rsidRPr="00A56218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>Dalla realtà alle figure geometriche</w:t>
            </w: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>Il punto, la linea, la retta e la semiretta</w:t>
            </w: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Il piano, il semipiano </w:t>
            </w: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e lo spazio</w:t>
            </w: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>Gli assiomi degli enti geometrici fondamentali</w:t>
            </w: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Un piano particolare: </w:t>
            </w: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il piano cartesiano</w:t>
            </w: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>Segmenti: definizioni, confronto, misura, operazioni e problemi</w:t>
            </w:r>
          </w:p>
          <w:p w:rsidR="00E31000" w:rsidRPr="00E31000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L’angolo: definizioni, confronto, misura, operazioni e problemi </w:t>
            </w:r>
          </w:p>
          <w:p w:rsidR="00E90D69" w:rsidRPr="00F80B9A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31000">
              <w:rPr>
                <w:rFonts w:ascii="Helvetica" w:hAnsi="Helvetica" w:cs="Helvetica"/>
                <w:color w:val="000000"/>
                <w:sz w:val="18"/>
                <w:szCs w:val="18"/>
              </w:rPr>
              <w:t>Rette: definizioni, relazioni (parallelismo e perpendicolarità)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31000" w:rsidRPr="00843942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Riconosce e denomina le forme del piano e dello spazio, le loro rappresentazioni e ne coglie le relazioni tra gli elementi</w:t>
            </w:r>
          </w:p>
          <w:p w:rsidR="00E31000" w:rsidRPr="00843942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Utilizza e interpreta il linguaggio matematico (piano cartesiano, formule, equazioni, ...) e ne coglie il rapporto col linguaggio naturale</w:t>
            </w:r>
          </w:p>
          <w:p w:rsidR="00E90D69" w:rsidRPr="00843942" w:rsidRDefault="00E90D69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31000" w:rsidRPr="00843942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E90D69" w:rsidRPr="00843942" w:rsidRDefault="00E3100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Rappresentare punti, segmenti e figure sul piano cartesiano.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393CCA" w:rsidRDefault="00A12A1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Comprendere il concetto 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assioma</w:t>
            </w:r>
          </w:p>
          <w:p w:rsidR="00E90D69" w:rsidRDefault="00393CCA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Individuare e riconoscere gli enti geometrici fondamentali</w:t>
            </w:r>
            <w:r w:rsidR="00A12A10"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A12A10" w:rsidRDefault="00A12A1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Conoscere le definizioni relative al piano Cartesiano 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le definizioni relative a segmenti, semirette, angoli.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Spiegare come si opera con segmenti e con angoli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le definizioni relative a coppie di rette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Denominare gli angoli formati da due rette tagliate da trasversale e le caratteristiche nel caso di rette parallele</w:t>
            </w:r>
          </w:p>
          <w:p w:rsidR="00A12A10" w:rsidRPr="00F80B9A" w:rsidRDefault="00A12A10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E90D69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  <w:r w:rsidR="00A12A10"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appresentare gli enti geometrici fondamentali</w:t>
            </w:r>
          </w:p>
          <w:p w:rsidR="00A12A10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Saper disegnare e misurare segmenti e angoli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Saper operare con segmenti e angoli</w:t>
            </w: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Riconoscere e denominare angoli particolari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Risolvere problemi con segmenti e angoli</w:t>
            </w:r>
          </w:p>
          <w:p w:rsidR="004E0036" w:rsidRPr="00A56218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Riconoscere i vari tipi </w:t>
            </w:r>
            <w:r w:rsidRPr="00A5621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 rette nel piano </w:t>
            </w:r>
          </w:p>
          <w:p w:rsidR="004E0036" w:rsidRPr="00A56218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Usare opportunamente </w:t>
            </w:r>
            <w:r w:rsidR="00CE70B1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il righello e la </w:t>
            </w:r>
            <w:r w:rsidRPr="00A56218">
              <w:rPr>
                <w:rFonts w:ascii="Helvetica" w:hAnsi="Helvetica" w:cs="Helvetica"/>
                <w:color w:val="000000"/>
                <w:sz w:val="18"/>
                <w:szCs w:val="18"/>
              </w:rPr>
              <w:t>squadretta</w:t>
            </w:r>
          </w:p>
          <w:p w:rsidR="004E0036" w:rsidRPr="00A56218" w:rsidRDefault="00CE70B1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Utilizzare la proprietà </w:t>
            </w:r>
            <w:r w:rsidR="004E0036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delle rette parallele </w:t>
            </w:r>
            <w:r w:rsidR="004E0036" w:rsidRPr="00A56218">
              <w:rPr>
                <w:rFonts w:ascii="Helvetica" w:hAnsi="Helvetica" w:cs="Helvetica"/>
                <w:color w:val="000000"/>
                <w:sz w:val="18"/>
                <w:szCs w:val="18"/>
              </w:rPr>
              <w:t>e perpendicolari</w:t>
            </w:r>
          </w:p>
          <w:p w:rsidR="004E0036" w:rsidRPr="00A56218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A56218">
              <w:rPr>
                <w:rFonts w:ascii="Helvetica" w:hAnsi="Helvetica" w:cs="Helvetica"/>
                <w:color w:val="000000"/>
                <w:sz w:val="18"/>
                <w:szCs w:val="18"/>
              </w:rPr>
              <w:t>Riconoscere l’asse di un segmento e le sue proprietà</w:t>
            </w:r>
          </w:p>
          <w:p w:rsidR="004E0036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A56218">
              <w:rPr>
                <w:rFonts w:ascii="Helvetica" w:hAnsi="Helvetica" w:cs="Helvetica"/>
                <w:color w:val="000000"/>
                <w:sz w:val="18"/>
                <w:szCs w:val="18"/>
              </w:rPr>
              <w:t>Individuare i vari tipi di angoli formati da due rette tagliate da una trasversale</w:t>
            </w:r>
          </w:p>
          <w:p w:rsidR="004E0036" w:rsidRPr="004E0A6E" w:rsidRDefault="004E0036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80B9A">
              <w:rPr>
                <w:rFonts w:ascii="Helvetica" w:hAnsi="Helvetica" w:cs="Helvetica"/>
                <w:color w:val="000000"/>
                <w:sz w:val="18"/>
                <w:szCs w:val="18"/>
              </w:rPr>
              <w:t>Costruire un piano cartesiano e usare le coordinate per individuare la posizione di un punto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A74FE" w:rsidRDefault="002A74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74FE">
              <w:rPr>
                <w:rFonts w:ascii="Helvetica" w:hAnsi="Helvetica" w:cs="Helvetica"/>
                <w:color w:val="000000"/>
                <w:sz w:val="18"/>
                <w:szCs w:val="18"/>
              </w:rPr>
              <w:t>Riconoscere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 saper rappresentare</w:t>
            </w:r>
            <w:r w:rsidRPr="002A74F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punti, rette, semirette, segmenti, piani, angoli </w:t>
            </w:r>
          </w:p>
          <w:p w:rsidR="002A74FE" w:rsidRDefault="002A74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Operare con i segmenti</w:t>
            </w:r>
          </w:p>
          <w:p w:rsidR="002A74FE" w:rsidRPr="002A74FE" w:rsidRDefault="002A74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74F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Riconoscere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e saper rappresentare </w:t>
            </w:r>
            <w:r w:rsidRPr="002A74FE">
              <w:rPr>
                <w:rFonts w:ascii="Helvetica" w:hAnsi="Helvetica" w:cs="Helvetica"/>
                <w:color w:val="000000"/>
                <w:sz w:val="18"/>
                <w:szCs w:val="18"/>
              </w:rPr>
              <w:t>angoli retti, piatti, angolo giro, angoli acuti, ottusi</w:t>
            </w:r>
          </w:p>
          <w:p w:rsidR="002A74FE" w:rsidRPr="00843942" w:rsidRDefault="002A74FE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A74FE">
              <w:rPr>
                <w:rFonts w:ascii="Helvetica" w:hAnsi="Helvetica" w:cs="Helvetica"/>
                <w:color w:val="000000"/>
                <w:sz w:val="18"/>
                <w:szCs w:val="18"/>
              </w:rPr>
              <w:t>Riconoscere le posizioni reciproche di rette nel piano (rette parallele, incidenti,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2A74FE">
              <w:rPr>
                <w:rFonts w:ascii="Helvetica" w:hAnsi="Helvetica" w:cs="Helvetica"/>
                <w:color w:val="000000"/>
                <w:sz w:val="18"/>
                <w:szCs w:val="18"/>
              </w:rPr>
              <w:t>perpendicolari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)</w:t>
            </w:r>
          </w:p>
          <w:p w:rsidR="00E90D69" w:rsidRPr="00843942" w:rsidRDefault="00E90D69" w:rsidP="00843942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BF53EF" w:rsidRPr="006D1AD4" w:rsidTr="00BF53EF">
        <w:trPr>
          <w:trHeight w:val="572"/>
        </w:trPr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POLIGONI,</w:t>
            </w:r>
          </w:p>
          <w:p w:rsidR="00BF53EF" w:rsidRDefault="00BF53EF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TRIANGOLI, QUADRILATERI</w:t>
            </w:r>
          </w:p>
          <w:p w:rsidR="00BF53EF" w:rsidRDefault="00BF53EF" w:rsidP="009104AD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BF53EF" w:rsidRDefault="00BF53EF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SPA</w:t>
            </w: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ZIO E FIGURE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–</w:t>
            </w:r>
          </w:p>
          <w:p w:rsidR="00BF53EF" w:rsidRPr="00156DC6" w:rsidRDefault="00BF53EF" w:rsidP="008F2D7B">
            <w:pPr>
              <w:pStyle w:val="Paragrafoelenco"/>
              <w:ind w:left="0"/>
              <w:rPr>
                <w:rFonts w:ascii="Helvetica" w:hAnsi="Helvetica"/>
                <w:sz w:val="18"/>
                <w:szCs w:val="18"/>
              </w:rPr>
            </w:pPr>
          </w:p>
          <w:p w:rsidR="00BF53EF" w:rsidRPr="00156DC6" w:rsidRDefault="00BF53EF" w:rsidP="008F2D7B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4214C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214CF">
              <w:rPr>
                <w:rFonts w:ascii="Helvetica" w:hAnsi="Helvetica" w:cs="Helvetica"/>
                <w:color w:val="000000"/>
                <w:sz w:val="18"/>
                <w:szCs w:val="18"/>
              </w:rPr>
              <w:t>Concetto di poligono convesso e concavo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, di p</w:t>
            </w:r>
            <w:r w:rsidRPr="004214CF">
              <w:rPr>
                <w:rFonts w:ascii="Helvetica" w:hAnsi="Helvetica" w:cs="Helvetica"/>
                <w:color w:val="000000"/>
                <w:sz w:val="18"/>
                <w:szCs w:val="18"/>
              </w:rPr>
              <w:t>erimetro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, a</w:t>
            </w:r>
            <w:r w:rsidRPr="004214C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ngoli e diagonali </w:t>
            </w:r>
          </w:p>
          <w:p w:rsidR="00BF53EF" w:rsidRPr="004214C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214C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Relazione tra i lati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4214CF">
              <w:rPr>
                <w:rFonts w:ascii="Helvetica" w:hAnsi="Helvetica" w:cs="Helvetica"/>
                <w:color w:val="000000"/>
                <w:sz w:val="18"/>
                <w:szCs w:val="18"/>
              </w:rPr>
              <w:t>di un poligono</w:t>
            </w:r>
          </w:p>
          <w:p w:rsidR="00BF53EF" w:rsidRPr="004214C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214CF">
              <w:rPr>
                <w:rFonts w:ascii="Helvetica" w:hAnsi="Helvetica" w:cs="Helvetica"/>
                <w:color w:val="000000"/>
                <w:sz w:val="18"/>
                <w:szCs w:val="18"/>
              </w:rPr>
              <w:t>Somma degli angoli interni ed esterni di un poligono</w:t>
            </w:r>
          </w:p>
          <w:p w:rsidR="00BF53EF" w:rsidRPr="00551B1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51B1F">
              <w:rPr>
                <w:rFonts w:ascii="Helvetica" w:hAnsi="Helvetica" w:cs="Helvetica"/>
                <w:color w:val="000000"/>
                <w:sz w:val="18"/>
                <w:szCs w:val="18"/>
              </w:rPr>
              <w:t>Il triangolo e i suoi elementi fondamentali</w:t>
            </w:r>
          </w:p>
          <w:p w:rsidR="00BF53EF" w:rsidRPr="00551B1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51B1F">
              <w:rPr>
                <w:rFonts w:ascii="Helvetica" w:hAnsi="Helvetica" w:cs="Helvetica"/>
                <w:color w:val="000000"/>
                <w:sz w:val="18"/>
                <w:szCs w:val="18"/>
              </w:rPr>
              <w:t>Relazione tra i lati di un triangolo</w:t>
            </w:r>
          </w:p>
          <w:p w:rsidR="00BF53EF" w:rsidRPr="00551B1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51B1F">
              <w:rPr>
                <w:rFonts w:ascii="Helvetica" w:hAnsi="Helvetica" w:cs="Helvetica"/>
                <w:color w:val="000000"/>
                <w:sz w:val="18"/>
                <w:szCs w:val="18"/>
              </w:rPr>
              <w:t>Classificazione dei triangoli rispetto ai lati e agli angoli</w:t>
            </w:r>
          </w:p>
          <w:p w:rsidR="00BF53EF" w:rsidRPr="00551B1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51B1F">
              <w:rPr>
                <w:rFonts w:ascii="Helvetica" w:hAnsi="Helvetica" w:cs="Helvetica"/>
                <w:color w:val="000000"/>
                <w:sz w:val="18"/>
                <w:szCs w:val="18"/>
              </w:rPr>
              <w:t>Altezze, mediane, bisettrici e assi di un triangolo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51B1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 criteri di congruenza </w:t>
            </w:r>
            <w:r w:rsidRPr="00551B1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dei triangoli</w:t>
            </w:r>
          </w:p>
          <w:p w:rsidR="00BF53EF" w:rsidRPr="0057696C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7696C">
              <w:rPr>
                <w:rFonts w:ascii="Helvetica" w:hAnsi="Helvetica" w:cs="Helvetica"/>
                <w:color w:val="000000"/>
                <w:sz w:val="18"/>
                <w:szCs w:val="18"/>
              </w:rPr>
              <w:t>I quadrilateri in generale</w:t>
            </w:r>
          </w:p>
          <w:p w:rsidR="00BF53EF" w:rsidRPr="0057696C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7696C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 trapezi, i parallelogrammi, i rettangoli, i rombi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57696C">
              <w:rPr>
                <w:rFonts w:ascii="Helvetica" w:hAnsi="Helvetica" w:cs="Helvetica"/>
                <w:color w:val="000000"/>
                <w:sz w:val="18"/>
                <w:szCs w:val="18"/>
              </w:rPr>
              <w:t>e i quadrati</w:t>
            </w:r>
          </w:p>
          <w:p w:rsidR="00BF53EF" w:rsidRPr="00A56218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7696C">
              <w:rPr>
                <w:rFonts w:ascii="Helvetica" w:hAnsi="Helvetica" w:cs="Helvetica"/>
                <w:color w:val="000000"/>
                <w:sz w:val="18"/>
                <w:szCs w:val="18"/>
              </w:rPr>
              <w:t>Proprietà dei quadrilateri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BF53EF" w:rsidRPr="007272C4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 e denomina le forme del piano e dello spazio, le loro rappresentazioni e ne coglie le relazioni tra gli elementi. </w:t>
            </w:r>
          </w:p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Riconosce e risolve problemi in contesti diversi valutando le informazioni e la loro coerenza.</w:t>
            </w:r>
          </w:p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Spiega il procedimento seguito, anche in forma scritta, mantenendo il controllo sia sul processo risolutivo, sia sui risultati.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Rappresentare punti, segmenti e figure sul piano cartesiano. </w:t>
            </w:r>
          </w:p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Conoscere definizioni e proprietà (angoli, assi di simmetria, diagonali, …) delle principali figure piane (triangoli, quadrilateri, poligoni regolari, cerchio).</w:t>
            </w:r>
          </w:p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Descrivere figure complesse e costruzioni geometriche al fine di comunicarle ad altri. </w:t>
            </w:r>
          </w:p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Riprodurre figure e disegni geometrici in base a una descrizione e codificazione fatta da altri.</w:t>
            </w:r>
          </w:p>
          <w:p w:rsidR="00BF53EF" w:rsidRPr="00843942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Risolvere problemi utilizzando le proprietà geometriche delle figure</w:t>
            </w: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i concetti relativi ai poligoni: definizione, perimetro, angoli e diagonali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la relazione tra i lati e tra gli angoli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la definizione di triangolo, ricordare relazioni tra lati e tra angoli.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la classificazione dei triangoli rispetto a lati e angoli.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Definire elementi e punti notevoli dei triangoli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i criteri di congruenza dei triangoli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le caratteristiche dei quadrilateri che portano alla classificazione.</w:t>
            </w:r>
          </w:p>
          <w:p w:rsidR="00BF53EF" w:rsidRPr="00F80B9A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le proprietà dei diversi quadrilateri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8C7F08" w:rsidRDefault="00BF53EF" w:rsidP="00BF53EF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C7F08">
              <w:rPr>
                <w:rFonts w:ascii="Helvetica" w:hAnsi="Helvetica" w:cs="Helvetica"/>
                <w:color w:val="000000"/>
                <w:sz w:val="18"/>
                <w:szCs w:val="18"/>
              </w:rPr>
              <w:t>Riconoscere i poligoni e gli elementi che li caratterizzano (lati, vertici, diagonali, angoli interni)</w:t>
            </w:r>
          </w:p>
          <w:p w:rsidR="00BF53EF" w:rsidRPr="008C7F08" w:rsidRDefault="00BF53EF" w:rsidP="00BF53EF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C7F08">
              <w:rPr>
                <w:rFonts w:ascii="Helvetica" w:hAnsi="Helvetica" w:cs="Helvetica"/>
                <w:color w:val="000000"/>
                <w:sz w:val="18"/>
                <w:szCs w:val="18"/>
              </w:rPr>
              <w:t>Riconoscere i vari tipi di triangoli ed individuare l'altezza relativa alla base; ricordare la somma degli angoli interni</w:t>
            </w:r>
          </w:p>
          <w:p w:rsidR="00BF53EF" w:rsidRPr="008C7F08" w:rsidRDefault="00BF53EF" w:rsidP="00BF53EF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C7F08">
              <w:rPr>
                <w:rFonts w:ascii="Helvetica" w:hAnsi="Helvetica" w:cs="Helvetica"/>
                <w:color w:val="000000"/>
                <w:sz w:val="18"/>
                <w:szCs w:val="18"/>
              </w:rPr>
              <w:t>Riconoscere i vari quadrilateri</w:t>
            </w:r>
          </w:p>
          <w:p w:rsidR="00BF53EF" w:rsidRPr="008C7F08" w:rsidRDefault="00BF53EF" w:rsidP="00BF53EF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C7F08">
              <w:rPr>
                <w:rFonts w:ascii="Helvetica" w:hAnsi="Helvetica" w:cs="Helvetica"/>
                <w:color w:val="000000"/>
                <w:sz w:val="18"/>
                <w:szCs w:val="18"/>
              </w:rPr>
              <w:t>Disegnare figure geometriche utilizzando opportuni strumenti</w:t>
            </w:r>
          </w:p>
          <w:p w:rsidR="00BF53EF" w:rsidRDefault="00BF53EF" w:rsidP="00BF53EF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C7F08">
              <w:rPr>
                <w:rFonts w:ascii="Helvetica" w:hAnsi="Helvetica" w:cs="Helvetica"/>
                <w:color w:val="000000"/>
                <w:sz w:val="18"/>
                <w:szCs w:val="18"/>
              </w:rPr>
              <w:t>Calcolare il perimetro di figure pia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ne nella risoluzione guidata di</w:t>
            </w:r>
            <w:r w:rsidRPr="008C7F0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problemi</w:t>
            </w: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BF53EF" w:rsidRDefault="00BF53E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24688" w:rsidRPr="006D1AD4" w:rsidTr="00BF53EF">
        <w:trPr>
          <w:trHeight w:val="2767"/>
        </w:trPr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F4480" w:rsidRDefault="00AF4480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FB5ADF" w:rsidRDefault="00FB5ADF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LE ISOMATRIE</w:t>
            </w:r>
          </w:p>
          <w:p w:rsidR="00FB5ADF" w:rsidRDefault="00FB5ADF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FB5ADF" w:rsidRDefault="00FB5ADF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SPA</w:t>
            </w:r>
            <w:r w:rsidRPr="009F0A0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ZIO E FIGURE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F4480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Le principali trasformazioni isometriche:</w:t>
            </w:r>
          </w:p>
          <w:p w:rsidR="00FB5ADF" w:rsidRPr="0022660F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La traslazione</w:t>
            </w:r>
          </w:p>
          <w:p w:rsidR="00FB5ADF" w:rsidRPr="0022660F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La rotazione</w:t>
            </w:r>
          </w:p>
          <w:p w:rsidR="00FB5ADF" w:rsidRPr="0022660F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La simmetria assiale</w:t>
            </w:r>
          </w:p>
          <w:p w:rsidR="00FB5ADF" w:rsidRPr="004214CF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La simmetria centrale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FB5ADF" w:rsidRPr="00FB5ADF" w:rsidRDefault="00FB5ADF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B5AD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 e denomina le forme del piano e dello spazio, le loro rappresentazioni e ne coglie le relazioni tra gli elementi. </w:t>
            </w:r>
          </w:p>
          <w:p w:rsidR="00AF4480" w:rsidRPr="00843942" w:rsidRDefault="00FB5ADF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B5ADF">
              <w:rPr>
                <w:rFonts w:ascii="Helvetica" w:hAnsi="Helvetica" w:cs="Helvetica"/>
                <w:color w:val="000000"/>
                <w:sz w:val="18"/>
                <w:szCs w:val="18"/>
              </w:rPr>
              <w:t>Analizza e interpreta rappresentazioni di dati per ricavarne misure di variabilità e prendere decisioni.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F4480" w:rsidRPr="00843942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B5ADF">
              <w:rPr>
                <w:rFonts w:ascii="Helvetica" w:hAnsi="Helvetica" w:cs="Helvetica"/>
                <w:color w:val="000000"/>
                <w:sz w:val="18"/>
                <w:szCs w:val="18"/>
              </w:rPr>
              <w:t>Conoscere e utilizzare le principali trasformazioni geometriche e i loro invarianti.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F4480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Conoscere le più comuni trasformazioni sul piano</w:t>
            </w:r>
          </w:p>
          <w:p w:rsidR="00FB5ADF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Classificare le isometrie </w:t>
            </w: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e riconoscerne le proprietà</w:t>
            </w: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FB5ADF" w:rsidRPr="0022660F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Costruire la corrispondente di una figura in una traslazione, rotazione, simmetria assiale </w:t>
            </w: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e simmetria centrale</w:t>
            </w:r>
          </w:p>
          <w:p w:rsidR="00AF4480" w:rsidRPr="005E0F50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Individuare le isometrie nella realtà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AF4480" w:rsidRPr="008C7F08" w:rsidRDefault="00FB5ADF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Costruire la corrispondente di una figura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in una traslazione e in una </w:t>
            </w: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simmetria assiale</w:t>
            </w:r>
          </w:p>
        </w:tc>
      </w:tr>
      <w:tr w:rsidR="00024688" w:rsidRPr="006D1AD4" w:rsidTr="00BF53EF">
        <w:trPr>
          <w:trHeight w:val="2767"/>
        </w:trPr>
        <w:tc>
          <w:tcPr>
            <w:tcW w:w="19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5742E6" w:rsidRDefault="005742E6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RAPPRESENTAZIONI GRAFICHE</w:t>
            </w:r>
          </w:p>
          <w:p w:rsidR="005742E6" w:rsidRDefault="005742E6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5742E6" w:rsidRDefault="005742E6" w:rsidP="008F2D7B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5742E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-DATI E PREVISIONI-</w:t>
            </w:r>
          </w:p>
        </w:tc>
        <w:tc>
          <w:tcPr>
            <w:tcW w:w="177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5742E6" w:rsidRDefault="0002468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 principali metodi per rappresentare dati:</w:t>
            </w:r>
          </w:p>
          <w:p w:rsidR="00024688" w:rsidRPr="00EB3EA5" w:rsidRDefault="0002468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B3EA5">
              <w:rPr>
                <w:rFonts w:ascii="Helvetica" w:hAnsi="Helvetica" w:cs="Helvetica"/>
                <w:color w:val="000000"/>
                <w:sz w:val="18"/>
                <w:szCs w:val="18"/>
              </w:rPr>
              <w:t>Gli ideogrammi</w:t>
            </w:r>
          </w:p>
          <w:p w:rsidR="00024688" w:rsidRPr="00EB3EA5" w:rsidRDefault="0002468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B3EA5">
              <w:rPr>
                <w:rFonts w:ascii="Helvetica" w:hAnsi="Helvetica" w:cs="Helvetica"/>
                <w:color w:val="000000"/>
                <w:sz w:val="18"/>
                <w:szCs w:val="18"/>
              </w:rPr>
              <w:t>Gli areogrammi</w:t>
            </w:r>
          </w:p>
          <w:p w:rsidR="00024688" w:rsidRPr="00EB3EA5" w:rsidRDefault="0002468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B3EA5">
              <w:rPr>
                <w:rFonts w:ascii="Helvetica" w:hAnsi="Helvetica" w:cs="Helvetica"/>
                <w:color w:val="000000"/>
                <w:sz w:val="18"/>
                <w:szCs w:val="18"/>
              </w:rPr>
              <w:t>Gli istogrammi</w:t>
            </w:r>
          </w:p>
          <w:p w:rsidR="00024688" w:rsidRDefault="00024688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B3EA5">
              <w:rPr>
                <w:rFonts w:ascii="Helvetica" w:hAnsi="Helvetica" w:cs="Helvetica"/>
                <w:color w:val="000000"/>
                <w:sz w:val="18"/>
                <w:szCs w:val="18"/>
              </w:rPr>
              <w:t>I diagrammi cartesiani</w:t>
            </w:r>
          </w:p>
        </w:tc>
        <w:tc>
          <w:tcPr>
            <w:tcW w:w="169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5742E6" w:rsidRPr="00FB5ADF" w:rsidRDefault="00DC2BAB" w:rsidP="00843942">
            <w:pPr>
              <w:shd w:val="clear" w:color="auto" w:fill="FFFFFF" w:themeFill="background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Analizza e interpreta rappresentazioni di dati per ricavarne misure di variabilità e prendere decisioni.</w:t>
            </w:r>
          </w:p>
        </w:tc>
        <w:tc>
          <w:tcPr>
            <w:tcW w:w="1746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5742E6" w:rsidRPr="00FB5ADF" w:rsidRDefault="00DC2BAB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>Rappresentare insiemi di dati,</w:t>
            </w:r>
          </w:p>
        </w:tc>
        <w:tc>
          <w:tcPr>
            <w:tcW w:w="161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36703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le tecniche per rappresentare dati: ideogrammi, areogrammi, istogrammi, diagrammi cartesiano</w:t>
            </w:r>
          </w:p>
          <w:p w:rsidR="00236703" w:rsidRPr="0022660F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236703" w:rsidRPr="00236703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Leggere, interpretare </w:t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 xml:space="preserve">e rappresentare i dati </w:t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di una tabella</w:t>
            </w:r>
          </w:p>
          <w:p w:rsidR="00236703" w:rsidRPr="00236703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>Costruire un semplice grafico</w:t>
            </w:r>
          </w:p>
          <w:p w:rsidR="00236703" w:rsidRPr="00236703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>Leggere, utilizzare e interpretare le informazioni a partire da una rappresentazione grafica</w:t>
            </w:r>
          </w:p>
          <w:p w:rsidR="005742E6" w:rsidRPr="0022660F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>•</w:t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ab/>
              <w:t xml:space="preserve">Saper scegliere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la rappresentazione grafica più efficace per rappresentare diversi tipi </w:t>
            </w: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r w:rsidRPr="00236703">
              <w:rPr>
                <w:rFonts w:ascii="Helvetica" w:hAnsi="Helvetica" w:cs="Helvetica"/>
                <w:color w:val="000000"/>
                <w:sz w:val="18"/>
                <w:szCs w:val="18"/>
              </w:rPr>
              <w:t>di dati</w:t>
            </w:r>
          </w:p>
        </w:tc>
        <w:tc>
          <w:tcPr>
            <w:tcW w:w="160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5742E6" w:rsidRDefault="00236703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Saper costruire istogrammi e diagrammi cartesiani</w:t>
            </w:r>
          </w:p>
          <w:p w:rsidR="00BC459D" w:rsidRDefault="00BC459D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Saper ricavare dati a partire istogrammi e diagrammi cartesiani</w:t>
            </w:r>
          </w:p>
          <w:p w:rsidR="00BC459D" w:rsidRPr="0022660F" w:rsidRDefault="00BC459D" w:rsidP="00843942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 situazione guidate, saper interpretare areogrammi e ideogrammi</w:t>
            </w:r>
          </w:p>
        </w:tc>
      </w:tr>
    </w:tbl>
    <w:p w:rsidR="00BF53EF" w:rsidRDefault="00BF53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pPr w:leftFromText="141" w:rightFromText="141" w:horzAnchor="page" w:tblpX="1210" w:tblpY="-1128"/>
        <w:tblW w:w="145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878"/>
        <w:gridCol w:w="2161"/>
        <w:gridCol w:w="2270"/>
        <w:gridCol w:w="2137"/>
        <w:gridCol w:w="2189"/>
        <w:gridCol w:w="1990"/>
      </w:tblGrid>
      <w:tr w:rsidR="00BF53EF" w:rsidRPr="00CB42ED" w:rsidTr="000B2855">
        <w:tc>
          <w:tcPr>
            <w:tcW w:w="14593" w:type="dxa"/>
            <w:gridSpan w:val="7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BF53EF" w:rsidRPr="00A441EF" w:rsidRDefault="00BF53EF" w:rsidP="000B2855">
            <w:pPr>
              <w:jc w:val="center"/>
              <w:rPr>
                <w:rFonts w:ascii="Arial Narrow" w:hAnsi="Arial Narrow"/>
                <w:b/>
                <w:color w:val="C00000"/>
                <w:sz w:val="32"/>
              </w:rPr>
            </w:pPr>
            <w:r>
              <w:rPr>
                <w:rFonts w:ascii="Arial Narrow" w:hAnsi="Arial Narrow"/>
                <w:b/>
                <w:color w:val="C00000"/>
                <w:sz w:val="32"/>
              </w:rPr>
              <w:t>PROGRAMMAZIONE MATEMATICA CLASSE SECONDA</w:t>
            </w:r>
          </w:p>
        </w:tc>
      </w:tr>
      <w:tr w:rsidR="00BF53EF" w:rsidRPr="00CB42ED" w:rsidTr="000B2855">
        <w:tc>
          <w:tcPr>
            <w:tcW w:w="1968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</w:rPr>
            </w:pPr>
            <w:r w:rsidRPr="00CB42ED">
              <w:rPr>
                <w:rFonts w:ascii="Arial Narrow" w:hAnsi="Arial Narrow"/>
              </w:rPr>
              <w:t>UNITA’ DI APPRENDI-MENTO</w:t>
            </w:r>
          </w:p>
        </w:tc>
        <w:tc>
          <w:tcPr>
            <w:tcW w:w="1878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ARGOMENTI</w:t>
            </w:r>
          </w:p>
        </w:tc>
        <w:tc>
          <w:tcPr>
            <w:tcW w:w="2161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TRAGUARDI COMPETENZE</w:t>
            </w:r>
          </w:p>
        </w:tc>
        <w:tc>
          <w:tcPr>
            <w:tcW w:w="2270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Obiettivi di apprendimento ministeriali</w:t>
            </w:r>
          </w:p>
        </w:tc>
        <w:tc>
          <w:tcPr>
            <w:tcW w:w="2137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CONOSCENZE</w:t>
            </w:r>
          </w:p>
        </w:tc>
        <w:tc>
          <w:tcPr>
            <w:tcW w:w="2189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ABILITA’</w:t>
            </w:r>
          </w:p>
        </w:tc>
        <w:tc>
          <w:tcPr>
            <w:tcW w:w="1990" w:type="dxa"/>
            <w:tcBorders>
              <w:top w:val="outset" w:sz="6" w:space="0" w:color="2F5496" w:themeColor="accent5" w:themeShade="BF"/>
              <w:left w:val="in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BDD6EE" w:themeFill="accent1" w:themeFillTint="66"/>
          </w:tcPr>
          <w:p w:rsidR="00BF53EF" w:rsidRPr="00CB42ED" w:rsidRDefault="00BF53EF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 xml:space="preserve">OBIETTIVI MINIMI (6) </w:t>
            </w: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F23859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FRAZIONI E NUMERI DECIMALI</w:t>
            </w: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BF53EF" w:rsidRPr="003730C5" w:rsidRDefault="00BF53EF" w:rsidP="000B285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23859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szCs w:val="20"/>
              </w:rPr>
              <w:t>-</w:t>
            </w: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IL NUMERO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Frazioni decimali e numeri decimali limitati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Numeri decimali periodici semplici e misti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Frazioni generatrici di numeri decimali limitati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br/>
              <w:t>e periodici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Operazioni ed espressioni con i numeri decimali periodici</w:t>
            </w:r>
          </w:p>
          <w:p w:rsidR="00BF53EF" w:rsidRPr="006D1AD4" w:rsidRDefault="00BF53EF" w:rsidP="000B2855">
            <w:pPr>
              <w:rPr>
                <w:rFonts w:ascii="Arial Narrow" w:hAnsi="Arial Narrow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Troncamento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e arrotondamento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L’alunno si muove con sicurezza nel calcolo anche con i numeri razionali, ne padroneggia le diverse rappresentazioni e stima la grandezza di un numero e il risultato di operazioni. </w:t>
            </w:r>
          </w:p>
          <w:p w:rsidR="00BF53EF" w:rsidRPr="006D1AD4" w:rsidRDefault="00BF53EF" w:rsidP="000B2855">
            <w:pPr>
              <w:pStyle w:val="Indicazioninormale"/>
              <w:spacing w:after="0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ind w:left="0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Dare stime approssimate per il risultato di una operazione e controllare la plausibilità di un calcolo.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Utilizzare frazioni equivalenti e numeri decimali per denotare uno stesso numero razionale in diversi modi, essendo consapevoli di vantaggi e svantaggi delle diverse rappresentazioni.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Rappresentare i numeri conosciuti sulla retta.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ind w:left="0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Definire un numero decimale finito, periodico semplice e periodico misto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ind w:left="0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Ricordare e riferire il procedimento per trovare la frazione generatrice di un numero decimale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Spiegare cosa significa approssimare un numero decimale per troncamento o arrotondamento.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Riconoscere un numero decimale finito, periodico semplice e periodico misto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Trovare la frazione generatrice di un numero decimale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Operare con i numeri decimali finiti e con i numeri decimali periodici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Rappresentare numeri naturali e decimali sulla retta</w:t>
            </w:r>
          </w:p>
          <w:p w:rsidR="00BF53EF" w:rsidRPr="006D1AD4" w:rsidRDefault="00BF53EF" w:rsidP="000B2855">
            <w:pPr>
              <w:rPr>
                <w:rFonts w:ascii="Arial Narrow" w:hAnsi="Arial Narrow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Approssimare un numero decimale per troncamento o arrotondamento</w:t>
            </w: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Passare dalle frazioni ai numeri decimali e viceversa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Collocare i numeri razionali sulla retta orientata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Approssimazione di un numero decimale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CC54AD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C54AD">
              <w:rPr>
                <w:rFonts w:ascii="Arial Narrow" w:hAnsi="Arial Narrow" w:cs="Arial"/>
                <w:b/>
                <w:i/>
                <w:sz w:val="20"/>
                <w:szCs w:val="20"/>
              </w:rPr>
              <w:t>ESTRAZIONE DI RADICE</w:t>
            </w: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3730C5" w:rsidRDefault="00BF53EF" w:rsidP="000B28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  <w:t>-</w:t>
            </w: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IL NUMERO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Radice quadrata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Quadrati perfetti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Proprietà delle radici quadrate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Radice quadrata approssimata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Uso delle tavole numeriche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 numeri irrazionali assoluti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Radice cubica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L’alunno si muove con sicurezza nel calcolo anche con i numeri razionali, ne padroneggia le diverse rappresentazioni e stima la grandezza di un numero e il risultato di operazioni.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Conoscere la radice quadrata come operatore inverso dell’elevamento al quadrato. 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Dare stime della radice quadrata utilizzando solo la moltiplicazione. 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Sapere che non si può trovare una frazione o un numero decimale che elevato al quadrato dà 2, o altri numeri interi.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Dare stime approssimate per il risultato di una operazione e controllare la plausibilità di un calcolo.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Rappresentare i numeri conosciuti sulla retta.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Comprendere l'operazione di estrazione di radice come una delle operazioni inverse dell'elevamento a potenza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Ricordare le proprietà delle radici quadrate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Definire un numero irrazionale assoluto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la radice quadrata esatta e approssimata di un numero naturale e decimale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Applicare le proprietà delle radici quadrate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Usare le tavole numeriche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riconoscere un numero irrazionale assoluto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Calcolare la radice cubica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br/>
              <w:t>di un numero naturale e decimale</w:t>
            </w: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Riconoscere che l'operazione di estrazione di radice quadrata è l'operazione inversa dell'elevamento al quadrato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radici quadrate utilizzando le tavole numeriche e la calcolatrice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sz w:val="20"/>
                <w:szCs w:val="20"/>
              </w:rPr>
              <w:t>RAPPORTI E PROPORZIONI</w:t>
            </w: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3730C5" w:rsidRDefault="00BF53EF" w:rsidP="000B28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</w:rPr>
              <w:t>-</w:t>
            </w: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RELAZIONI E FUNZIONI</w:t>
            </w: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Rapporto tra numeri, tra grandezze omogenee e non omogenee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Scale di riduzione e ingrandimento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Proporzioni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Proprietà delle proporzioni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Calcolo del termine incognito di una proporzione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Proporzioni continue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Risoluzione di problemi con applicazione delle proporzioni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Catene di rapporti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Riconosce e risolve problemi in contesti diversi valutando le informazioni e la loro coerenza.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 xml:space="preserve">Spiega il procedimento seguito, anche in forma scritta, mantenendo il controllo sia sul processo risolutivo, sia sui risultati. 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Confronta procedimenti diversi e produce formalizzazioni che gli consentono di passare da un problema specifico a una classe di problemi.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Dare stime approssimate per il risultato di una operazione e controllare la plausibilità di un calcolo. 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Utilizzare scale graduate in contesti significativi per le scienze e per la tecnica.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Utilizzare il concetto di rapporto fra numeri o misure ed esprimerlo sia nella forma decimale, sia mediante frazione.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Spiegare i concetti di rapporto fra numeri, grandezze omogenee e grandezze non omogenee</w:t>
            </w:r>
          </w:p>
          <w:p w:rsidR="00BF53EF" w:rsidRPr="006D1AD4" w:rsidRDefault="00BF53EF" w:rsidP="000B2855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Ricordare i nomi dei termini delle proporzioni e saperli riconoscere</w:t>
            </w:r>
          </w:p>
          <w:p w:rsidR="00BF53EF" w:rsidRPr="006D1AD4" w:rsidRDefault="00BF53EF" w:rsidP="000B2855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Ricordare le proprietà delle proporzioni e saperle esporre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Utilizzare le frazioni per descrivere rapporti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Operare riduzioni e ingrandimenti in scala</w:t>
            </w:r>
          </w:p>
          <w:p w:rsidR="00BF53EF" w:rsidRPr="006D1AD4" w:rsidRDefault="00BF53EF" w:rsidP="000B2855">
            <w:pPr>
              <w:pStyle w:val="Paragrafoelenco"/>
              <w:shd w:val="clear" w:color="auto" w:fill="FFFFFF" w:themeFill="background1"/>
              <w:tabs>
                <w:tab w:val="num" w:pos="502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Applicare il concetto di rapporto in contesti diversi (geografici, fisici, chimici, ecc.)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Determinare i termini incogniti utilizzando le proporzioni anche in contesti reali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Determina i termini incogniti in catene di rapporti, risolvendo anche problemi in contesti reali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Utilizzare le frazioni per descrivere rapporti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rapporti diretti fra numeri e tra grandezze omogenee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Saper riconoscere una scala di ingrandimento e di rimpicciolimento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Conoscere i nomi dei termini delle proporzioni e saperli riconoscere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Conoscere la proprietà fondamentale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Applicare la proprietà fondamentale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il termine incognito di una proporzione con numeri naturali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i/>
                <w:sz w:val="20"/>
                <w:szCs w:val="20"/>
              </w:rPr>
              <w:t>FUNZIONI E PROPORZIONALITA’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- </w:t>
            </w: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RELAZIONI E FUNZIONI</w:t>
            </w: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Grandezze costanti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br/>
              <w:t>e grandezze variabili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Concetto di funzione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Funzioni empiriche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br/>
              <w:t>e funzioni matematiche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Grandezze direttamente e inversamente proporzionali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Rappresentazione grafica della proporzionalità diretta e inversa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Problemi del tre semplice 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Problemi di ripartizione semplice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Analizza e interpreta rappresentazioni di dati per ricavarne misure di variabilità e prendere decisioni.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Riconosce e risolve problemi in contesti diversi valutando le informazioni e la loro coerenza.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 xml:space="preserve">Esprimere la relazione di proporzionalità con un’uguaglianza di frazioni e viceversa. 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Usare il piano cartesiano per rappresentare relazioni e funzioni empiriche o ricavate da tabelle, e per conoscere in particolare le funzioni del tipo y=</w:t>
            </w:r>
            <w:proofErr w:type="spellStart"/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ax</w:t>
            </w:r>
            <w:proofErr w:type="spellEnd"/>
            <w:r w:rsidRPr="006D1AD4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, y=a/x, y=ax2, y=2n e i loro grafici e collegare le prime due al concetto di proporzionalità.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Ricordare il significato di variabile, di costante e riconoscerle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Spiegare la differenza tra funzione matematica e funzione empirica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Definire la relazione di proporzionalità diretta e inversa tra due grandezze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Ricordare le formule che esprimono proporzionalità diretta ed inversa e il significato delle costanti di proporzionalità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D1AD4">
              <w:rPr>
                <w:rFonts w:ascii="Arial Narrow" w:hAnsi="Arial Narrow" w:cs="Arial"/>
                <w:sz w:val="20"/>
                <w:szCs w:val="20"/>
              </w:rPr>
              <w:t>Ricordare il tipo di grafico che esprime le leggi di proporzionalità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Applicare  il concetto di funzione ai numeri e alle grandezze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Riconoscere funzioni matematiche ed empiriche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Distinguere le grandezze direttamente proporzionali dalle grandezze inversamente proporzionali e rappresentarle su un piano cartesiano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Completare una tabella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di proporzionalità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Utilizzare il concetto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di proporzionalità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per risolvere problemi del tre semplice e di ripartizione, anche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in contesti reali</w:t>
            </w: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Riconoscere</w:t>
            </w:r>
            <w:r w:rsidRPr="006D1AD4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variabili e costanti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Riconoscere relazioni di proporzionalità diretta e inversa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Rappresentare graficamente le funzioni y=</w:t>
            </w:r>
            <w:proofErr w:type="spellStart"/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kx</w:t>
            </w:r>
            <w:proofErr w:type="spellEnd"/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, y=k/x 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Risolvere problemi del tre semplice e di ripartizione in situazioni guidate</w:t>
            </w: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i/>
                <w:sz w:val="20"/>
                <w:szCs w:val="20"/>
              </w:rPr>
              <w:t>PERCENTUALE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- </w:t>
            </w: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RELAZIONI E FUNZIONI</w:t>
            </w:r>
            <w:r w:rsidRPr="003730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Concetto di percentuale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Elementi di matematica finanziaria: capitale, interesse semplice, tasso percentuale e montante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Sconto commerciale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Riconosce e risolve problemi in contesti diversi valutando le informazioni e la loro coerenza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Confronta procedimenti diversi e produce formalizzazioni che gli consentono di passare da un problema specifico a una classe di problemi.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Comprendere il significato di percentuale e saperla calcolare utilizzando strategie diverse.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Interpretare una variazione percentuale di una quantità data come una moltiplicazione per un numero decimale.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Conoscere il significato di percentuale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Conoscere il significato di matematica finanziaria e i legami fra capitale, interesse semplice, tasso percentuale e montante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Spiegare il significato di sconto commerciale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Leggere, scrivere, calcolare e rappresentare graficamente le percentuali 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Applicare la percentuale in situazioni reali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Risolvere semplici problemi di matematica finanziaria 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Risolvere problemi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in cui compare lo sconto commerciale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percentuali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Applicare le percentuali nella risoluzione di semplici problemi, anche di matematica finanziaria e in cui compare lo sconto commerciale, in situazioni guidate.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sz w:val="20"/>
                <w:szCs w:val="20"/>
              </w:rPr>
              <w:t>L’INDAGINE STATISTICA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-DATI E PREVISIONI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L’indagine statistica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Rilevamento e tabulazione dei dati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Elaborazione dei dati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Rappresentazione e interpretazione dei dati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Analizza e interpreta rappresentazioni di dati per ricavarne misure di variabilità e prendere decisioni.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Conosce il significato di statistica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Spiega le varie fasi di un’indagine statistica e il significato delle varie fasi dell’elaborazione dei dati raccolti.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Raccogliere dati statistici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Costruire una tabella di dati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le frequenze relative di un dato statistico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Elaborare i dati di una tabella per calcolare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la moda, la mediana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e la media aritmetica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Costruire rappresentazioni grafiche a partire dai dati di una tabella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Interpretare un grafico, esprimendo la propria opinione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Analizzare i risultati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br/>
              <w:t>di un fenomeno statistico</w:t>
            </w: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Raccogliere dati statistici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Costruire una tabella di dati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Calcolare le frequenze relative di un dato statistico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Elaborare i dati di una tabella per calcolare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la moda, la mediana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e la media aritmetica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Costruire rappresentazioni grafiche a partire dai dati di una tabella</w:t>
            </w: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sz w:val="20"/>
                <w:szCs w:val="20"/>
              </w:rPr>
              <w:t>IL CALCOLO DELLE AREE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53EF" w:rsidRPr="003730C5" w:rsidRDefault="00BF53EF" w:rsidP="000B285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730C5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szCs w:val="20"/>
              </w:rPr>
              <w:t>-</w:t>
            </w: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SPAZIO E FIGURE - 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Figure piane equivalenti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Il principio di 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proofErr w:type="spellStart"/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equiscomponibilità</w:t>
            </w:r>
            <w:proofErr w:type="spellEnd"/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Il calcolo della misura di una superficie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Area del rettangolo, </w:t>
            </w:r>
            <w:r w:rsidRPr="006D1AD4">
              <w:rPr>
                <w:rFonts w:ascii="Arial Narrow" w:hAnsi="Arial Narrow" w:cs="Helvetica"/>
                <w:color w:val="000000"/>
                <w:spacing w:val="-2"/>
                <w:sz w:val="20"/>
                <w:szCs w:val="20"/>
              </w:rPr>
              <w:t xml:space="preserve">quadrato, parallelogrammo,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triangolo, rombo, trapezio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Area di una qualsiasi figura piana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Riconosce e denomina le forme del piano e dello spazio, le loro rappresentazioni e ne coglie le relazioni tra gli elementi.</w:t>
            </w:r>
          </w:p>
          <w:p w:rsidR="00BF53EF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7D3D">
              <w:rPr>
                <w:rFonts w:ascii="Arial Narrow" w:hAnsi="Arial Narrow"/>
                <w:bCs/>
                <w:sz w:val="20"/>
                <w:szCs w:val="20"/>
              </w:rPr>
              <w:t>Riconosce e risolve problemi in contesti diversi valutando le informazioni e la loro coerenza.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Spiega il procedimento seguito, anche in forma scritta, mantenendo il controllo sia sul processo risolutivo, sia sui risultati. 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Confronta procedimenti diversi e produce formalizzazioni che gli consentono di passare da un problema specifico a una classe di problemi.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Riprodurre figure e disegni geometrici, utilizzando in modo appropriato e con accuratezza opportuni strumenti (riga, squadra, compasso, goniometro, software di geometria).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Conoscere definizioni e proprietà (angoli, assi di simmetria, diagonali, …) delle principali figure piane (triangoli, quadrilateri, poligoni regolari, cerchio)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Descrivere figure complesse e costruzioni geometriche al fine di comunicarle ad altri. Riprodurre figure e disegni geometrici in base a una descrizione e codificazione fatta da altri.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Determinare l’area di semplici figure scomponendole in figure elementari, ad esempio triangoli, o utilizzando le più comuni formule. 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Stimare per difetto e per eccesso l’area di una figura delimitata anche da linee curve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Spiegare i concetti di equivalenza, </w:t>
            </w:r>
            <w:proofErr w:type="spellStart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equiscomponibilità</w:t>
            </w:r>
            <w:proofErr w:type="spellEnd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isperimetria</w:t>
            </w:r>
            <w:proofErr w:type="spellEnd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.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Conoscere le formule delle aree di rettangolo, parallelogrammo, quadrato, triangolo, trapezio, rombo.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Ricavare, a partire dall’area del rettangolo, le formule per le aree delle altre figure piane.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Saper ricavare, partendo dalle formule dirette per il calcolo delle aree, le formule inverse.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Riconoscere figure equivalenti, equiscomponibili ed isoperimetriche. 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Applicare le formule delle aree di rettangolo, parallelogrammo, quadrato, triangolo, trapezio, rombo e le relative formule inverse.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2222C7">
              <w:rPr>
                <w:rFonts w:ascii="Arial Narrow" w:hAnsi="Arial Narrow" w:cs="Helvetica"/>
                <w:color w:val="000000"/>
                <w:sz w:val="20"/>
                <w:szCs w:val="20"/>
              </w:rPr>
              <w:t>Analizzare il testo di un problema scegliendo il percorso risolutivo più efficace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Determinare l’area di figure piane </w:t>
            </w: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scomponendole in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figure elementari</w:t>
            </w: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Stimare per difetto e per eccesso l’area di una figura delimitata anche da linee curve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823ACD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Riconoscere figure equivalenti formate da una stessa unità campione 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823ACD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Ricordare le formule per il calcolo delle aree di triangoli e quadrilateri Applicare le formule dirette per il calcolo di aree 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823ACD">
              <w:rPr>
                <w:rFonts w:ascii="Arial Narrow" w:hAnsi="Arial Narrow" w:cs="Helvetica"/>
                <w:color w:val="000000"/>
                <w:sz w:val="20"/>
                <w:szCs w:val="20"/>
              </w:rPr>
              <w:t>Risolvere problemi di routine, utilizzando modelli standardizzati di triangoli e quadrilateri</w:t>
            </w: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sz w:val="20"/>
                <w:szCs w:val="20"/>
              </w:rPr>
              <w:t>IL TEOREMA DI PITAGORA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SPAZIO E FIGURE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Il teorema di Pitagora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Le terne pitagoriche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Applicazioni del teorema </w:t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br/>
              <w:t>di Pitagora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Riconosce e denomina le forme del piano e dello spazio, le loro rappresentazioni e ne coglie le relazioni tra gli elementi.</w:t>
            </w:r>
          </w:p>
          <w:p w:rsidR="00BF53EF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67D3D">
              <w:rPr>
                <w:rFonts w:ascii="Arial Narrow" w:hAnsi="Arial Narrow"/>
                <w:bCs/>
                <w:sz w:val="20"/>
                <w:szCs w:val="20"/>
              </w:rPr>
              <w:t>Riconosce e risolve problemi in contesti diversi valutando le informazioni e la loro coerenza.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 xml:space="preserve">Spiega il procedimento seguito, anche in forma scritta, mantenendo il controllo sia sul processo risolutivo, sia sui risultati. 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/>
                <w:bCs/>
                <w:sz w:val="20"/>
                <w:szCs w:val="20"/>
              </w:rPr>
              <w:t>Confronta procedimenti diversi e produce formalizzazioni che gli consentono di passare da un problema specifico a una classe di problemi.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587D6E">
              <w:rPr>
                <w:rFonts w:ascii="Arial Narrow" w:hAnsi="Arial Narrow"/>
                <w:bCs/>
                <w:sz w:val="20"/>
                <w:szCs w:val="20"/>
              </w:rPr>
              <w:t>Conoscere definizioni e proprietà (angoli, assi di simmetria, diagonali, …) delle principali figure piane (triangoli, quadrilateri, poligoni regolari, cerchio).</w:t>
            </w:r>
          </w:p>
          <w:p w:rsidR="00BF53EF" w:rsidRPr="00587D6E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587D6E">
              <w:rPr>
                <w:rFonts w:ascii="Arial Narrow" w:hAnsi="Arial Narrow"/>
                <w:bCs/>
                <w:sz w:val="20"/>
                <w:szCs w:val="20"/>
              </w:rPr>
              <w:t xml:space="preserve">Descrivere figure complesse e costruzioni geometriche al fine di comunicarle ad altri. 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587D6E">
              <w:rPr>
                <w:rFonts w:ascii="Arial Narrow" w:hAnsi="Arial Narrow"/>
                <w:bCs/>
                <w:sz w:val="20"/>
                <w:szCs w:val="20"/>
              </w:rPr>
              <w:t>Riprodurre figure e disegni geometrici in base a una descrizione e codificazione fatta da altri.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45490">
              <w:rPr>
                <w:rFonts w:ascii="Arial Narrow" w:hAnsi="Arial Narrow"/>
                <w:bCs/>
                <w:sz w:val="20"/>
                <w:szCs w:val="20"/>
              </w:rPr>
              <w:t>Conoscere il Teorema di Pitagora e le sue applicazioni in matematica e in situazioni concrete.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C13A4">
              <w:rPr>
                <w:rFonts w:ascii="Arial Narrow" w:hAnsi="Arial Narrow"/>
                <w:bCs/>
                <w:sz w:val="20"/>
                <w:szCs w:val="20"/>
              </w:rPr>
              <w:t xml:space="preserve">Ricordare l'enunciato del teorema di Pitagora Ricordare le formule per il calcolo dell'ipotenusa e di un cateto 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C13A4">
              <w:rPr>
                <w:rFonts w:ascii="Arial Narrow" w:hAnsi="Arial Narrow"/>
                <w:bCs/>
                <w:sz w:val="20"/>
                <w:szCs w:val="20"/>
              </w:rPr>
              <w:t>Comprendere il significato della relazione fra i lati di un triangolo rettangolo</w:t>
            </w:r>
          </w:p>
          <w:p w:rsidR="00BF53EF" w:rsidRPr="000C13A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Analizzare figure piane per valutare l’applicabilità del teorema di Pitagora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0C13A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C13A4">
              <w:rPr>
                <w:rFonts w:ascii="Arial Narrow" w:hAnsi="Arial Narrow"/>
                <w:bCs/>
                <w:sz w:val="20"/>
                <w:szCs w:val="20"/>
              </w:rPr>
              <w:t xml:space="preserve">Applicare le formule per calcolare il lato incognito di un triangolo rettangolo, noti gli altri due </w:t>
            </w:r>
          </w:p>
          <w:p w:rsidR="00BF53EF" w:rsidRPr="000C13A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C13A4">
              <w:rPr>
                <w:rFonts w:ascii="Arial Narrow" w:hAnsi="Arial Narrow"/>
                <w:bCs/>
                <w:sz w:val="20"/>
                <w:szCs w:val="20"/>
              </w:rPr>
              <w:t>Applicare le formule in tutte le figure piane in cui è riconoscibile un triangolo rettangolo</w:t>
            </w:r>
          </w:p>
          <w:p w:rsidR="00BF53EF" w:rsidRPr="000C13A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C13A4">
              <w:rPr>
                <w:rFonts w:ascii="Arial Narrow" w:hAnsi="Arial Narrow"/>
                <w:bCs/>
                <w:sz w:val="20"/>
                <w:szCs w:val="20"/>
              </w:rPr>
              <w:t>Risolvere situazioni problematiche che richiedano l'applicazione del teorema di Pitagor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a, anche in contesti reali</w:t>
            </w:r>
          </w:p>
          <w:p w:rsidR="00BF53EF" w:rsidRPr="000C13A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0C13A4">
              <w:rPr>
                <w:rFonts w:ascii="Arial Narrow" w:hAnsi="Arial Narrow"/>
                <w:bCs/>
                <w:sz w:val="20"/>
                <w:szCs w:val="20"/>
              </w:rPr>
              <w:t>Utilizzare la relazione pitagorica per classificare i triangoli</w:t>
            </w: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AC50AD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C50AD">
              <w:rPr>
                <w:rFonts w:ascii="Arial Narrow" w:hAnsi="Arial Narrow"/>
                <w:bCs/>
                <w:sz w:val="20"/>
                <w:szCs w:val="20"/>
              </w:rPr>
              <w:t xml:space="preserve">Ricordare l'enunciato del teorema di Pitagora Ricordare le formule per il calcolo dell'ipotenusa e di un cateto </w:t>
            </w:r>
          </w:p>
          <w:p w:rsidR="00BF53EF" w:rsidRPr="00AC50AD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C50AD">
              <w:rPr>
                <w:rFonts w:ascii="Arial Narrow" w:hAnsi="Arial Narrow"/>
                <w:bCs/>
                <w:sz w:val="20"/>
                <w:szCs w:val="20"/>
              </w:rPr>
              <w:t xml:space="preserve">Applicare le formule per calcolare il lato incognito di un triangolo rettangolo, noti gli altri due </w:t>
            </w:r>
          </w:p>
          <w:p w:rsidR="00BF53EF" w:rsidRPr="00AC50AD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C50AD">
              <w:rPr>
                <w:rFonts w:ascii="Arial Narrow" w:hAnsi="Arial Narrow"/>
                <w:bCs/>
                <w:sz w:val="20"/>
                <w:szCs w:val="20"/>
              </w:rPr>
              <w:t>App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licare le formule al</w:t>
            </w:r>
            <w:r w:rsidRPr="00AC50AD">
              <w:rPr>
                <w:rFonts w:ascii="Arial Narrow" w:hAnsi="Arial Narrow"/>
                <w:bCs/>
                <w:sz w:val="20"/>
                <w:szCs w:val="20"/>
              </w:rPr>
              <w:t xml:space="preserve"> rettangolo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 al triangolo rettangolo isoscele</w:t>
            </w:r>
          </w:p>
          <w:p w:rsidR="00BF53EF" w:rsidRPr="00AC50AD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C50AD">
              <w:rPr>
                <w:rFonts w:ascii="Arial Narrow" w:hAnsi="Arial Narrow"/>
                <w:bCs/>
                <w:sz w:val="20"/>
                <w:szCs w:val="20"/>
              </w:rPr>
              <w:t xml:space="preserve">Risolvere situazioni problematiche che richiedano l'applicazione del teorema di Pitagora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anche al</w:t>
            </w:r>
            <w:r w:rsidRPr="00AC50AD">
              <w:rPr>
                <w:rFonts w:ascii="Arial Narrow" w:hAnsi="Arial Narrow"/>
                <w:bCs/>
                <w:sz w:val="20"/>
                <w:szCs w:val="20"/>
              </w:rPr>
              <w:t xml:space="preserve"> triangolo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isoscele e al</w:t>
            </w:r>
            <w:r w:rsidRPr="00AC50AD">
              <w:rPr>
                <w:rFonts w:ascii="Arial Narrow" w:hAnsi="Arial Narrow"/>
                <w:bCs/>
                <w:sz w:val="20"/>
                <w:szCs w:val="20"/>
              </w:rPr>
              <w:t xml:space="preserve"> rettangolo</w:t>
            </w: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sz w:val="20"/>
                <w:szCs w:val="20"/>
              </w:rPr>
              <w:t>LE ISOMETRIE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SPAZIO E FIGURE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Le trasformazioni isometriche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La traslazione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La rotazione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La simmetria assiale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La simmetria centrale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214643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Riconosce e denomina le forme del piano e dello spazio, le loro rappresentazioni e ne coglie le relazioni tra gli elementi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214643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Utilizza e interpreta il linguaggio matematico (piano cartesiano, formule, equazioni, ...) e ne coglie il rapporto col linguaggio naturale.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241822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241822">
              <w:rPr>
                <w:rFonts w:ascii="Arial Narrow" w:hAnsi="Arial Narrow"/>
                <w:bCs/>
                <w:sz w:val="20"/>
                <w:szCs w:val="20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BF53EF" w:rsidRPr="00241822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241822">
              <w:rPr>
                <w:rFonts w:ascii="Arial Narrow" w:hAnsi="Arial Narrow"/>
                <w:bCs/>
                <w:sz w:val="20"/>
                <w:szCs w:val="20"/>
              </w:rPr>
              <w:t xml:space="preserve">Rappresentare punti, segmenti e figure sul piano cartesiano. 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241822">
              <w:rPr>
                <w:rFonts w:ascii="Arial Narrow" w:hAnsi="Arial Narrow"/>
                <w:bCs/>
                <w:sz w:val="20"/>
                <w:szCs w:val="20"/>
              </w:rPr>
              <w:t>Conoscere definizioni e proprietà (angoli, assi di simmetria, diagonali, …) delle principali figure piane (triangoli, quadrilateri, poligoni regolari, cerchio).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Conoscere le più comuni trasformazioni sul piano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Classificare le isometrie </w:t>
            </w: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e riconoscerne le proprietà</w:t>
            </w:r>
          </w:p>
          <w:p w:rsidR="00BF53EF" w:rsidRPr="00FC4CE8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C4CE8">
              <w:rPr>
                <w:rFonts w:ascii="Helvetica" w:hAnsi="Helvetica" w:cs="Helvetica"/>
                <w:color w:val="000000"/>
                <w:sz w:val="18"/>
                <w:szCs w:val="18"/>
              </w:rPr>
              <w:t>Ricordare le definizioni di isometria, traslazione, rotazione, simmetria assiale e centrale</w:t>
            </w: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Eseguire il disegno di due figure congruenti</w:t>
            </w:r>
          </w:p>
          <w:p w:rsidR="00BF53EF" w:rsidRDefault="00BF53EF" w:rsidP="000B285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Costruire la corrispondente di una figura in una traslazione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, rotazione, simmetria assiale </w:t>
            </w: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e simmetria centrale</w:t>
            </w:r>
          </w:p>
          <w:p w:rsidR="00BF53EF" w:rsidRPr="00FC4CE8" w:rsidRDefault="00BF53EF" w:rsidP="000B285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C4CE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Riconoscere figure direttamente e inversamente congruenti Individuare gli elementi che caratterizzano ciascuna trasformazione isometrica </w:t>
            </w:r>
          </w:p>
          <w:p w:rsidR="00BF53EF" w:rsidRPr="00FC4CE8" w:rsidRDefault="00BF53EF" w:rsidP="000B285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C4CE8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Saper disegnare figure trasformate secondo le indicazioni date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Individuare figure </w:t>
            </w:r>
            <w:r w:rsidRPr="00FC4CE8">
              <w:rPr>
                <w:rFonts w:ascii="Helvetica" w:hAnsi="Helvetica" w:cs="Helvetica"/>
                <w:color w:val="000000"/>
                <w:sz w:val="18"/>
                <w:szCs w:val="18"/>
              </w:rPr>
              <w:t>traslate, ruotate e simmetriche</w:t>
            </w:r>
          </w:p>
          <w:p w:rsidR="00BF53EF" w:rsidRPr="0022660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C4CE8">
              <w:rPr>
                <w:rFonts w:ascii="Helvetica" w:hAnsi="Helvetica" w:cs="Helvetica"/>
                <w:color w:val="000000"/>
                <w:sz w:val="18"/>
                <w:szCs w:val="18"/>
              </w:rPr>
              <w:t>Saper comporre le varie isometrie</w:t>
            </w:r>
          </w:p>
          <w:p w:rsidR="00BF53EF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</w:t>
            </w:r>
            <w:r w:rsidRPr="0022660F">
              <w:rPr>
                <w:rFonts w:ascii="Helvetica" w:hAnsi="Helvetica" w:cs="Helvetica"/>
                <w:color w:val="000000"/>
                <w:sz w:val="18"/>
                <w:szCs w:val="18"/>
              </w:rPr>
              <w:t>ndividuare le isometrie nella realtà</w:t>
            </w:r>
          </w:p>
          <w:p w:rsidR="00BF53EF" w:rsidRPr="00FC4CE8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145FA3" w:rsidRDefault="00BF53EF" w:rsidP="000B285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45FA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Individuare figure  traslate; ruotate di 90°, di 180° e con centro di rotazione esterno alla figura; con asse di simmetria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esterno alla figura</w:t>
            </w:r>
          </w:p>
          <w:p w:rsidR="00BF53EF" w:rsidRPr="00145FA3" w:rsidRDefault="00BF53EF" w:rsidP="000B285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45FA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Riconoscere figure direttamente e inversamente congruenti </w:t>
            </w:r>
          </w:p>
          <w:p w:rsidR="00BF53EF" w:rsidRPr="006D1AD4" w:rsidRDefault="00BF53EF" w:rsidP="000B2855">
            <w:pPr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145FA3">
              <w:rPr>
                <w:rFonts w:ascii="Helvetica" w:hAnsi="Helvetica" w:cs="Helvetica"/>
                <w:color w:val="000000"/>
                <w:sz w:val="18"/>
                <w:szCs w:val="18"/>
              </w:rPr>
              <w:t>Individuare direzione e verso del vettore; il centro di rotazione; l'asse di simmetria Disegnare figure  traslate; ruotate di 90°, di 180° e con centro di rotazione esterno alla figura; con asse di simmetria esterno alla figura</w:t>
            </w:r>
          </w:p>
        </w:tc>
      </w:tr>
      <w:tr w:rsidR="00BF53EF" w:rsidRPr="006D1AD4" w:rsidTr="000B2855"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3730C5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sz w:val="20"/>
                <w:szCs w:val="20"/>
              </w:rPr>
              <w:t xml:space="preserve">LA SIMILITUDINE  </w:t>
            </w:r>
          </w:p>
          <w:p w:rsidR="00BF53EF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BF53EF" w:rsidRPr="006D1AD4" w:rsidRDefault="00BF53EF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3730C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SPAZIO E FIGURE -</w:t>
            </w:r>
          </w:p>
        </w:tc>
        <w:tc>
          <w:tcPr>
            <w:tcW w:w="187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Concetto di similitudine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I triangoli simili e i criteri </w:t>
            </w:r>
            <w:r w:rsidRPr="006D1AD4">
              <w:rPr>
                <w:rFonts w:ascii="Arial Narrow" w:eastAsia="PMingLiU" w:hAnsi="Arial Narrow" w:cs="PMingLiU"/>
                <w:color w:val="000000"/>
                <w:sz w:val="20"/>
                <w:szCs w:val="20"/>
              </w:rPr>
              <w:br/>
            </w: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di similitudine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Proprietà dei poligoni simili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I teoremi di Euclide</w:t>
            </w:r>
          </w:p>
          <w:p w:rsidR="00BF53EF" w:rsidRPr="006D1AD4" w:rsidRDefault="00BF53EF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6D1AD4">
              <w:rPr>
                <w:rFonts w:ascii="Arial Narrow" w:hAnsi="Arial Narrow" w:cs="Helvetica"/>
                <w:color w:val="000000"/>
                <w:sz w:val="20"/>
                <w:szCs w:val="20"/>
              </w:rPr>
              <w:t>Concetto di omotetia</w:t>
            </w:r>
          </w:p>
        </w:tc>
        <w:tc>
          <w:tcPr>
            <w:tcW w:w="216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214643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Riconosce e denomina le forme del piano e dello spazio, le loro rappresentazioni e ne coglie le relazioni tra gli elementi</w:t>
            </w:r>
          </w:p>
          <w:p w:rsidR="00BF53EF" w:rsidRDefault="00BF53EF" w:rsidP="000B2855">
            <w:pPr>
              <w:jc w:val="both"/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</w:pPr>
            <w:r w:rsidRPr="00214643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Riconosce e risolve problemi in contesti diversi valutando le informazioni e la loro coerenza.</w:t>
            </w:r>
          </w:p>
          <w:p w:rsidR="00BF53EF" w:rsidRPr="006D1AD4" w:rsidRDefault="00BF53EF" w:rsidP="000B2855">
            <w:pPr>
              <w:jc w:val="both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214643">
              <w:rPr>
                <w:rFonts w:ascii="Arial Narrow" w:hAnsi="Arial Narrow" w:cs="Helvetica"/>
                <w:bCs/>
                <w:color w:val="000000"/>
                <w:sz w:val="20"/>
                <w:szCs w:val="20"/>
              </w:rPr>
              <w:t>Utilizza e interpreta il linguaggio matematico (piano cartesiano, formule, equazioni, ...) e ne coglie il rapporto col linguaggio naturale.</w:t>
            </w:r>
          </w:p>
        </w:tc>
        <w:tc>
          <w:tcPr>
            <w:tcW w:w="227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241822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241822">
              <w:rPr>
                <w:rFonts w:ascii="Arial Narrow" w:hAnsi="Arial Narrow"/>
                <w:bCs/>
                <w:sz w:val="20"/>
                <w:szCs w:val="20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241822">
              <w:rPr>
                <w:rFonts w:ascii="Arial Narrow" w:hAnsi="Arial Narrow"/>
                <w:bCs/>
                <w:sz w:val="20"/>
                <w:szCs w:val="20"/>
              </w:rPr>
              <w:t>Rappresentare punti, segmenti e figure sul piano cartesiano.</w:t>
            </w:r>
          </w:p>
          <w:p w:rsidR="00BF53EF" w:rsidRPr="006D1AD4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241822">
              <w:rPr>
                <w:rFonts w:ascii="Arial Narrow" w:hAnsi="Arial Narrow"/>
                <w:bCs/>
                <w:sz w:val="20"/>
                <w:szCs w:val="20"/>
              </w:rPr>
              <w:t>Riconoscere figure piane simili in vari contesti e riprodurre in scala una figura assegnata.</w:t>
            </w:r>
          </w:p>
        </w:tc>
        <w:tc>
          <w:tcPr>
            <w:tcW w:w="2137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47F07">
              <w:rPr>
                <w:rFonts w:ascii="Arial Narrow" w:hAnsi="Arial Narrow"/>
                <w:bCs/>
                <w:sz w:val="20"/>
                <w:szCs w:val="20"/>
              </w:rPr>
              <w:t xml:space="preserve">Ricordare la definizione di figure simili 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47F07">
              <w:rPr>
                <w:rFonts w:ascii="Arial Narrow" w:hAnsi="Arial Narrow"/>
                <w:bCs/>
                <w:sz w:val="20"/>
                <w:szCs w:val="20"/>
              </w:rPr>
              <w:t xml:space="preserve">Ricordare le proprietà delle figure simili e saperle esporre 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47F07">
              <w:rPr>
                <w:rFonts w:ascii="Arial Narrow" w:hAnsi="Arial Narrow"/>
                <w:bCs/>
                <w:sz w:val="20"/>
                <w:szCs w:val="20"/>
              </w:rPr>
              <w:t>Ricordare gli enunciati dei teoremi di Euclide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Ricordare la definizione di omotetia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Ricordare le proprietà di figure che si corrispondono in un’omotetia e saperle esporre</w:t>
            </w:r>
          </w:p>
          <w:p w:rsidR="00BF53EF" w:rsidRPr="00A47F07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A47F07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47F07">
              <w:rPr>
                <w:rFonts w:ascii="Arial Narrow" w:hAnsi="Arial Narrow"/>
                <w:bCs/>
                <w:sz w:val="20"/>
                <w:szCs w:val="20"/>
              </w:rPr>
              <w:t xml:space="preserve">Riconoscere figure piane simili in vari contesti e riprodurre in scala una figura assegnata </w:t>
            </w:r>
          </w:p>
          <w:p w:rsidR="00BF53EF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Applicare i </w:t>
            </w:r>
            <w:r w:rsidRPr="00A47F07">
              <w:rPr>
                <w:rFonts w:ascii="Arial Narrow" w:hAnsi="Arial Narrow"/>
                <w:bCs/>
                <w:sz w:val="20"/>
                <w:szCs w:val="20"/>
              </w:rPr>
              <w:t>teoremi di Euclide nella risoluzione di problemi</w:t>
            </w:r>
          </w:p>
          <w:p w:rsidR="00BF53EF" w:rsidRPr="00A47F07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Riconoscere e saper riprodurre figure piane che si corrispondono in un’omotetia.</w:t>
            </w:r>
          </w:p>
        </w:tc>
        <w:tc>
          <w:tcPr>
            <w:tcW w:w="1990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BF53EF" w:rsidRPr="00A47F07" w:rsidRDefault="00BF53EF" w:rsidP="000B2855">
            <w:pPr>
              <w:shd w:val="clear" w:color="auto" w:fill="FFFFFF" w:themeFill="background1"/>
              <w:rPr>
                <w:rFonts w:ascii="Arial Narrow" w:hAnsi="Arial Narrow"/>
                <w:bCs/>
                <w:sz w:val="20"/>
                <w:szCs w:val="20"/>
              </w:rPr>
            </w:pPr>
            <w:r w:rsidRPr="00A47F07">
              <w:rPr>
                <w:rFonts w:ascii="Arial Narrow" w:hAnsi="Arial Narrow"/>
                <w:bCs/>
                <w:sz w:val="20"/>
                <w:szCs w:val="20"/>
              </w:rPr>
              <w:t>Ricordare la definizione di figure simili Riconoscere figure piane simili in vari contesti e riprodurre in scala 1:2, 2:1 una figura assegnata</w:t>
            </w:r>
          </w:p>
        </w:tc>
      </w:tr>
    </w:tbl>
    <w:p w:rsidR="00BF53EF" w:rsidRPr="006D1AD4" w:rsidRDefault="00BF53EF" w:rsidP="00BF53EF">
      <w:pPr>
        <w:rPr>
          <w:rFonts w:ascii="Arial Narrow" w:hAnsi="Arial Narrow"/>
          <w:sz w:val="20"/>
          <w:szCs w:val="20"/>
        </w:rPr>
      </w:pPr>
    </w:p>
    <w:p w:rsidR="00BF53EF" w:rsidRDefault="00BF53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W w:w="15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555"/>
        <w:gridCol w:w="1984"/>
        <w:gridCol w:w="2041"/>
        <w:gridCol w:w="1984"/>
        <w:gridCol w:w="1984"/>
        <w:gridCol w:w="1984"/>
        <w:gridCol w:w="8"/>
      </w:tblGrid>
      <w:tr w:rsidR="000A5C28" w:rsidRPr="00CB42ED" w:rsidTr="000B2855">
        <w:trPr>
          <w:trHeight w:val="852"/>
        </w:trPr>
        <w:tc>
          <w:tcPr>
            <w:tcW w:w="15508" w:type="dxa"/>
            <w:gridSpan w:val="8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BDD6EE" w:themeFill="accent1" w:themeFillTint="66"/>
            <w:vAlign w:val="center"/>
          </w:tcPr>
          <w:p w:rsidR="000A5C28" w:rsidRPr="00CB42ED" w:rsidRDefault="000A5C28" w:rsidP="000B2855">
            <w:pPr>
              <w:jc w:val="center"/>
              <w:rPr>
                <w:rFonts w:ascii="Arial Narrow" w:hAnsi="Arial Narrow"/>
                <w:b/>
              </w:rPr>
            </w:pPr>
            <w:r w:rsidRPr="00142C17">
              <w:rPr>
                <w:rFonts w:ascii="Arial Narrow" w:hAnsi="Arial Narrow"/>
                <w:b/>
                <w:color w:val="C00000"/>
                <w:sz w:val="32"/>
              </w:rPr>
              <w:t>PROGRAMMAZIONE MATEMATICA CLASSE TERZA</w:t>
            </w:r>
          </w:p>
        </w:tc>
      </w:tr>
      <w:tr w:rsidR="000A5C28" w:rsidRPr="00CB42ED" w:rsidTr="000B2855">
        <w:trPr>
          <w:gridAfter w:val="1"/>
          <w:wAfter w:w="8" w:type="dxa"/>
          <w:trHeight w:val="852"/>
        </w:trPr>
        <w:tc>
          <w:tcPr>
            <w:tcW w:w="1968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</w:rPr>
            </w:pPr>
            <w:r w:rsidRPr="00CB42ED">
              <w:rPr>
                <w:rFonts w:ascii="Arial Narrow" w:hAnsi="Arial Narrow"/>
              </w:rPr>
              <w:t>UNITA’ DI APPRENDI-MENTO</w:t>
            </w:r>
          </w:p>
        </w:tc>
        <w:tc>
          <w:tcPr>
            <w:tcW w:w="3555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ARGOMENTI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TRAGUARDI COMPETENZE</w:t>
            </w:r>
          </w:p>
        </w:tc>
        <w:tc>
          <w:tcPr>
            <w:tcW w:w="2041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Obiettivi di apprendimento ministeriali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CONOSCENZE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>ABILITA’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in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BDD6EE" w:themeFill="accent1" w:themeFillTint="66"/>
          </w:tcPr>
          <w:p w:rsidR="000A5C28" w:rsidRPr="00CB42ED" w:rsidRDefault="000A5C28" w:rsidP="000B2855">
            <w:pPr>
              <w:rPr>
                <w:rFonts w:ascii="Arial Narrow" w:hAnsi="Arial Narrow"/>
                <w:b/>
              </w:rPr>
            </w:pPr>
            <w:r w:rsidRPr="00CB42ED">
              <w:rPr>
                <w:rFonts w:ascii="Arial Narrow" w:hAnsi="Arial Narrow"/>
                <w:b/>
              </w:rPr>
              <w:t xml:space="preserve">OBIETTIVI MINIMI (6) </w:t>
            </w:r>
          </w:p>
        </w:tc>
      </w:tr>
      <w:tr w:rsidR="000A5C28" w:rsidRPr="00C66AC7" w:rsidTr="000B2855">
        <w:trPr>
          <w:gridAfter w:val="1"/>
          <w:wAfter w:w="8" w:type="dxa"/>
        </w:trPr>
        <w:tc>
          <w:tcPr>
            <w:tcW w:w="1968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0A5C28" w:rsidRDefault="000A5C28" w:rsidP="000B2855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 NUMERI RELATIVI</w:t>
            </w:r>
          </w:p>
          <w:p w:rsidR="000A5C28" w:rsidRDefault="000A5C28" w:rsidP="000B2855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 xml:space="preserve"> LE OPERAZIONI CON I NUMERI RELATIVI</w:t>
            </w:r>
          </w:p>
          <w:p w:rsidR="000A5C28" w:rsidRDefault="000A5C28" w:rsidP="000B2855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IL NUMERO -</w:t>
            </w:r>
          </w:p>
          <w:p w:rsidR="000A5C28" w:rsidRPr="002D476A" w:rsidRDefault="000A5C28" w:rsidP="000B2855">
            <w:pP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 numeri relativi, valore assoluto, classificazione, rappresentazione grafica, confronto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Dall’insieme Z all’insieme R</w:t>
            </w:r>
          </w:p>
          <w:p w:rsidR="000A5C28" w:rsidRPr="009D192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D192E">
              <w:rPr>
                <w:rFonts w:ascii="Helvetica" w:hAnsi="Helvetica" w:cs="Helvetica"/>
                <w:color w:val="000000"/>
                <w:sz w:val="18"/>
                <w:szCs w:val="18"/>
              </w:rPr>
              <w:t>Le operazioni con i numeri relativi: addizione, sottrazione, moltiplicazione e divisione</w:t>
            </w:r>
          </w:p>
          <w:p w:rsidR="000A5C28" w:rsidRPr="009D192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D192E">
              <w:rPr>
                <w:rFonts w:ascii="Helvetica" w:hAnsi="Helvetica" w:cs="Helvetica"/>
                <w:color w:val="000000"/>
                <w:sz w:val="18"/>
                <w:szCs w:val="18"/>
              </w:rPr>
              <w:t>Potenza di numeri relativi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D192E">
              <w:rPr>
                <w:rFonts w:ascii="Helvetica" w:hAnsi="Helvetica" w:cs="Helvetica"/>
                <w:color w:val="000000"/>
                <w:sz w:val="18"/>
                <w:szCs w:val="18"/>
              </w:rPr>
              <w:t>Radice quadrata di un numero relativo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D192E">
              <w:rPr>
                <w:rFonts w:ascii="Helvetica" w:hAnsi="Helvetica" w:cs="Helvetica"/>
                <w:color w:val="000000"/>
                <w:sz w:val="18"/>
                <w:szCs w:val="18"/>
              </w:rPr>
              <w:t>Espressioni con i numeri relativi</w:t>
            </w:r>
          </w:p>
          <w:p w:rsidR="000A5C28" w:rsidRPr="00C66AC7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0A5C28" w:rsidRPr="00C66AC7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>L’alunno si muove con sicurezza nel calcolo anche con i numeri razionali, ne padroneggia le diverse rappresentazioni e stima la grandezza di un numero e il risultato di operazioni.</w:t>
            </w:r>
          </w:p>
        </w:tc>
        <w:tc>
          <w:tcPr>
            <w:tcW w:w="2041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0A5C28" w:rsidRPr="000623BD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0623BD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Eseguire addizioni, sottrazioni, moltiplicazioni, divisioni, ordinamenti e confronti tra i numeri conosciuti, quando possibile a mente oppure utilizzando gli usuali algoritmi scritti, le calcolatrici e i fogli di calcolo e valutando quale strumento può essere più opportuno. </w:t>
            </w:r>
          </w:p>
          <w:p w:rsidR="000A5C28" w:rsidRPr="000623BD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 w:rsidRPr="000623BD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Dare stime approssimate per il risultato di una operazione e controllare la plausibilità di un calcolo. </w:t>
            </w:r>
          </w:p>
          <w:p w:rsidR="000A5C28" w:rsidRPr="00C66AC7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0623BD">
              <w:rPr>
                <w:rFonts w:ascii="Helvetica" w:eastAsiaTheme="minorHAnsi" w:hAnsi="Helvetica" w:cs="Helvetica"/>
                <w:bCs/>
                <w:color w:val="000000"/>
                <w:sz w:val="18"/>
                <w:szCs w:val="18"/>
              </w:rPr>
              <w:t>Rappresentare i numeri conosciuti sulla retta.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3954">
              <w:rPr>
                <w:rFonts w:ascii="Helvetica" w:hAnsi="Helvetica" w:cs="Helvetica"/>
                <w:color w:val="000000"/>
                <w:sz w:val="18"/>
                <w:szCs w:val="18"/>
              </w:rPr>
              <w:t>Definire un numero relativo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3954">
              <w:rPr>
                <w:rFonts w:ascii="Helvetica" w:hAnsi="Helvetica" w:cs="Helvetica"/>
                <w:color w:val="000000"/>
                <w:sz w:val="18"/>
                <w:szCs w:val="18"/>
              </w:rPr>
              <w:t>Conoscere l’insieme dei numeri reali e saperli rappresentare con diagrammi di Eulero-</w:t>
            </w:r>
            <w:proofErr w:type="spellStart"/>
            <w:r w:rsidRPr="001D3954">
              <w:rPr>
                <w:rFonts w:ascii="Helvetica" w:hAnsi="Helvetica" w:cs="Helvetica"/>
                <w:color w:val="000000"/>
                <w:sz w:val="18"/>
                <w:szCs w:val="18"/>
              </w:rPr>
              <w:t>Venn</w:t>
            </w:r>
            <w:proofErr w:type="spellEnd"/>
          </w:p>
          <w:p w:rsidR="000A5C28" w:rsidRPr="00C66AC7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Spiegare come si eseguono le operazioni con i numeri relativi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outset" w:sz="6" w:space="0" w:color="2F5496" w:themeColor="accent5" w:themeShade="BF"/>
              <w:bottom w:val="inset" w:sz="6" w:space="0" w:color="2F5496" w:themeColor="accent5" w:themeShade="BF"/>
              <w:right w:val="outset" w:sz="6" w:space="0" w:color="2F5496" w:themeColor="accent5" w:themeShade="BF"/>
            </w:tcBorders>
            <w:shd w:val="clear" w:color="auto" w:fill="auto"/>
          </w:tcPr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D3954">
              <w:rPr>
                <w:rFonts w:ascii="Helvetica" w:hAnsi="Helvetica" w:cs="Helvetica"/>
                <w:color w:val="000000"/>
                <w:sz w:val="18"/>
                <w:szCs w:val="18"/>
              </w:rPr>
              <w:t>Riconoscere il valore assoluto di un numero relativo</w:t>
            </w:r>
          </w:p>
          <w:p w:rsidR="000A5C28" w:rsidRPr="000872F3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Riconoscere due numeri relativi concordi, discordi, opposti</w:t>
            </w:r>
          </w:p>
          <w:p w:rsidR="000A5C28" w:rsidRPr="000872F3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Rappresentare i numeri relativi sulla retta orientata</w:t>
            </w:r>
          </w:p>
          <w:p w:rsidR="000A5C28" w:rsidRPr="00A630E3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Confrontare due numeri relativi</w:t>
            </w:r>
          </w:p>
          <w:p w:rsidR="000A5C28" w:rsidRPr="000872F3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Eseguire le quattro operazioni con i numeri relativi</w:t>
            </w:r>
          </w:p>
          <w:p w:rsidR="000A5C28" w:rsidRPr="000872F3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Calcolare la potenza di un numero relativo</w:t>
            </w:r>
          </w:p>
          <w:p w:rsidR="000A5C28" w:rsidRPr="000872F3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Estrarre la radice quadrata di un numero relativo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Risolvere espressioni </w:t>
            </w:r>
            <w:r w:rsidRPr="000872F3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con i numeri relativi</w:t>
            </w:r>
          </w:p>
          <w:p w:rsidR="000A5C28" w:rsidRPr="000872F3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7360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Risolvere problemi </w:t>
            </w:r>
            <w:r w:rsidRPr="0007360A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con i numeri relativi</w:t>
            </w:r>
          </w:p>
          <w:p w:rsidR="000A5C28" w:rsidRPr="000872F3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Utilizzare i numeri relativi per esprimere grandezze </w:t>
            </w: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  <w:t>in contesti reali</w:t>
            </w:r>
          </w:p>
          <w:p w:rsidR="000A5C28" w:rsidRPr="00C66AC7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Risolvere problemi con </w:t>
            </w:r>
            <w:r w:rsidRPr="000872F3">
              <w:rPr>
                <w:rFonts w:ascii="Helvetica" w:hAnsi="Helvetica" w:cs="Helvetica"/>
                <w:color w:val="000000"/>
                <w:sz w:val="18"/>
                <w:szCs w:val="18"/>
              </w:rPr>
              <w:t>i numeri relativi in contesti real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</w:t>
            </w:r>
            <w:r w:rsidRPr="0007360A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che prevedono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anche </w:t>
            </w:r>
            <w:r w:rsidRPr="0007360A">
              <w:rPr>
                <w:rFonts w:ascii="Helvetica" w:hAnsi="Helvetica" w:cs="Helvetica"/>
                <w:color w:val="000000"/>
                <w:sz w:val="18"/>
                <w:szCs w:val="18"/>
              </w:rPr>
              <w:t>operazioni</w:t>
            </w:r>
          </w:p>
        </w:tc>
        <w:tc>
          <w:tcPr>
            <w:tcW w:w="1984" w:type="dxa"/>
            <w:tcBorders>
              <w:top w:val="outset" w:sz="6" w:space="0" w:color="2F5496" w:themeColor="accent5" w:themeShade="BF"/>
              <w:left w:val="inset" w:sz="6" w:space="0" w:color="2F5496" w:themeColor="accent5" w:themeShade="BF"/>
              <w:bottom w:val="inset" w:sz="6" w:space="0" w:color="2F5496" w:themeColor="accent5" w:themeShade="BF"/>
              <w:right w:val="inset" w:sz="6" w:space="0" w:color="2F5496" w:themeColor="accent5" w:themeShade="BF"/>
            </w:tcBorders>
            <w:shd w:val="clear" w:color="auto" w:fill="auto"/>
          </w:tcPr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>Riconoscere i numeri relativi</w:t>
            </w:r>
          </w:p>
          <w:p w:rsidR="000A5C28" w:rsidRPr="002F6B1D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>Rappresentare numeri relativi interi sulla retta graduata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>Confrontare e ordinare numeri relativi interi</w:t>
            </w:r>
          </w:p>
          <w:p w:rsidR="000A5C28" w:rsidRPr="002F6B1D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>Eseguire somme algebriche, moltiplicazioni e divisioni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in Z</w:t>
            </w:r>
          </w:p>
          <w:p w:rsidR="000A5C28" w:rsidRPr="002F6B1D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>Eseguire l'operazione d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</w:t>
            </w: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elevamento a potenza con esponente positivo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2F6B1D">
              <w:rPr>
                <w:rFonts w:ascii="Helvetica" w:hAnsi="Helvetica" w:cs="Helvetica"/>
                <w:color w:val="000000"/>
                <w:sz w:val="18"/>
                <w:szCs w:val="18"/>
              </w:rPr>
              <w:t>Eseguire brevi espressioni di calcolo con numeri relativi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  <w:p w:rsidR="000A5C28" w:rsidRPr="00C66AC7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0A5C28" w:rsidRPr="00E95A49" w:rsidTr="000B2855">
        <w:trPr>
          <w:gridAfter w:val="1"/>
          <w:wAfter w:w="8" w:type="dxa"/>
        </w:trPr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A630E3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IL CALCOLO LETTERALE</w:t>
            </w:r>
          </w:p>
          <w:p w:rsidR="000A5C28" w:rsidRPr="006D1AD4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RELAZIONI E FUNZIONI</w:t>
            </w:r>
            <w:r w:rsidRPr="00F23859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-</w:t>
            </w:r>
          </w:p>
          <w:p w:rsidR="000A5C28" w:rsidRPr="003730C5" w:rsidRDefault="000A5C28" w:rsidP="000B285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Espressioni letterali</w:t>
            </w:r>
          </w:p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Calcolo del valore </w:t>
            </w:r>
            <w:r w:rsidRPr="006B4F4E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di un’espressione letterale per determinati valori assegnati alle lettere</w:t>
            </w:r>
          </w:p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I monomi</w:t>
            </w:r>
          </w:p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Operazioni con i monomi</w:t>
            </w:r>
          </w:p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I polinomi</w:t>
            </w:r>
          </w:p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Operazioni con i polinomi</w:t>
            </w:r>
          </w:p>
          <w:p w:rsidR="000A5C28" w:rsidRPr="00C66AC7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B4F4E">
              <w:rPr>
                <w:rFonts w:ascii="Helvetica" w:hAnsi="Helvetica" w:cs="Helvetica"/>
                <w:color w:val="000000"/>
                <w:sz w:val="18"/>
                <w:szCs w:val="18"/>
              </w:rPr>
              <w:t>Prodotti notevoli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1E4D95">
              <w:rPr>
                <w:rFonts w:eastAsiaTheme="minorHAnsi"/>
                <w:bCs w:val="0"/>
                <w:color w:val="000000"/>
              </w:rPr>
              <w:t>L’alunno si muove con sicurezza nel calcolo</w:t>
            </w:r>
          </w:p>
          <w:p w:rsidR="000A5C28" w:rsidRPr="00C66AC7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5E57B7">
              <w:rPr>
                <w:rFonts w:eastAsiaTheme="minorHAnsi"/>
                <w:bCs w:val="0"/>
                <w:color w:val="000000"/>
              </w:rPr>
              <w:t>Utilizza e interpreta il linguaggio matematico (piano cartesiano, formule, equazioni, ...) e ne coglie il rapporto col linguaggio natural</w:t>
            </w:r>
            <w:r>
              <w:rPr>
                <w:rFonts w:eastAsiaTheme="minorHAnsi"/>
                <w:bCs w:val="0"/>
                <w:color w:val="000000"/>
              </w:rPr>
              <w:t>e</w:t>
            </w:r>
          </w:p>
        </w:tc>
        <w:tc>
          <w:tcPr>
            <w:tcW w:w="204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8439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439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6E7195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>Interpretare, costruire e trasformare formule che contengono lettere per esprimere in forma generale relazioni e proprietà.</w:t>
            </w:r>
          </w:p>
          <w:p w:rsidR="000A5C28" w:rsidRPr="00C66AC7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Definire e 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iconoscere i monomi </w:t>
            </w:r>
            <w:r w:rsidRPr="00167F33">
              <w:rPr>
                <w:rFonts w:ascii="Helvetica" w:hAnsi="Helvetica" w:cs="Helvetica"/>
                <w:color w:val="000000"/>
                <w:sz w:val="18"/>
                <w:szCs w:val="18"/>
              </w:rPr>
              <w:t>e i polinomi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, descrivendone caratteristiche e proprietà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Spiegare come si eseguono le operazioni tra monomi e polinomi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il significato di prodotto notevole</w:t>
            </w:r>
          </w:p>
          <w:p w:rsidR="000A5C28" w:rsidRPr="00843942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Spiegare come si sviluppano somma per differenza e quadrato di binomio</w:t>
            </w:r>
          </w:p>
          <w:p w:rsidR="000A5C28" w:rsidRPr="00C66AC7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Calcolare il valore di un’espressione letterale </w:t>
            </w:r>
            <w:r w:rsidRPr="00E95A49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per determinati valori </w:t>
            </w:r>
          </w:p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Interpretare, costruire e trasformare formule che contengono lettere per esprimere in forma generale relazioni </w:t>
            </w: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br/>
              <w:t xml:space="preserve">e proprietà </w:t>
            </w:r>
          </w:p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Operare con i monomi, i polinomi e i principali prodotti notevoli</w:t>
            </w:r>
          </w:p>
          <w:p w:rsidR="000A5C28" w:rsidRPr="002B244A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Semplificare le espressioni letterali</w:t>
            </w:r>
            <w:r w:rsidRPr="00167F33"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Di</w:t>
            </w: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stinguere fra monomi e polinomi</w:t>
            </w:r>
          </w:p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Riconosce</w:t>
            </w:r>
            <w:r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re</w:t>
            </w: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 monomi simili</w:t>
            </w:r>
          </w:p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Calcolare somme algebriche, prodotti e quozienti fra monomi a coefficienti interi.</w:t>
            </w:r>
          </w:p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 w:rsidRPr="00E95A49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Calcolare somme algebriche e prodotti fra polinomi a coefficienti interi</w:t>
            </w:r>
          </w:p>
        </w:tc>
      </w:tr>
      <w:tr w:rsidR="000A5C28" w:rsidTr="000B2855">
        <w:trPr>
          <w:gridAfter w:val="1"/>
          <w:wAfter w:w="8" w:type="dxa"/>
        </w:trPr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LE EQUAZIONI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RELAZIONI E FUNZIONI-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>Identità ed equazioni</w:t>
            </w:r>
          </w:p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Equazioni: definizioni</w:t>
            </w:r>
          </w:p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>I due principi di equivalenza e loro conseguenze</w:t>
            </w:r>
          </w:p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Risoluzione di un’equazione di primo grado </w:t>
            </w:r>
            <w:r w:rsidRPr="00892042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>a un’incognita</w:t>
            </w:r>
          </w:p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Discussione e verifica </w:t>
            </w:r>
            <w:r w:rsidRPr="00892042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>di un’equazione</w:t>
            </w:r>
          </w:p>
          <w:p w:rsidR="000A5C28" w:rsidRPr="006B4F4E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92042">
              <w:rPr>
                <w:rFonts w:ascii="Helvetica" w:hAnsi="Helvetica" w:cs="Helvetica"/>
                <w:color w:val="000000"/>
                <w:sz w:val="18"/>
                <w:szCs w:val="18"/>
              </w:rPr>
              <w:t>Risoluzione di problemi mediante equazioni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1E4D95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C20CC9">
              <w:rPr>
                <w:rFonts w:eastAsiaTheme="minorHAnsi"/>
                <w:bCs w:val="0"/>
                <w:color w:val="000000"/>
              </w:rPr>
              <w:t>Utilizza e interpreta il linguaggio matematico (piano cartesiano, formule, equazioni, ...) e ne coglie il rapporto col linguaggio naturale.</w:t>
            </w:r>
          </w:p>
        </w:tc>
        <w:tc>
          <w:tcPr>
            <w:tcW w:w="204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8439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20CC9">
              <w:rPr>
                <w:rFonts w:ascii="Helvetica" w:hAnsi="Helvetica" w:cs="Helvetica"/>
                <w:color w:val="000000"/>
                <w:sz w:val="18"/>
                <w:szCs w:val="18"/>
              </w:rPr>
              <w:t>Esplorare e risolvere problemi utilizzando equazioni di primo grado.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la definizione di equazione e di identità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Enunciare i principi di equivalenza delle equazioni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Spiegare il significato di equazione determinata, indeterminata, impossibile partendo dall’equazione generale </w:t>
            </w:r>
            <w:proofErr w:type="spellStart"/>
            <w:r w:rsidRPr="00D53DC3">
              <w:rPr>
                <w:rFonts w:ascii="Helvetica" w:hAnsi="Helvetica" w:cs="Helvetica"/>
                <w:i/>
                <w:color w:val="000000"/>
                <w:sz w:val="18"/>
                <w:szCs w:val="18"/>
              </w:rPr>
              <w:t>ax</w:t>
            </w:r>
            <w:proofErr w:type="spellEnd"/>
            <w:r w:rsidRPr="00D53DC3">
              <w:rPr>
                <w:rFonts w:ascii="Helvetica" w:hAnsi="Helvetica" w:cs="Helvetica"/>
                <w:i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Helvetica" w:hAnsi="Helvetica" w:cs="Helvetica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076245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 xml:space="preserve">Distinguere un’identità </w:t>
            </w:r>
            <w:r w:rsidRPr="00076245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076245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da un’equazione</w:t>
            </w:r>
          </w:p>
          <w:p w:rsidR="000A5C28" w:rsidRPr="00076245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76245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Risolvere equazioni di primo grado a un’incognita applicando i due principi </w:t>
            </w:r>
            <w:r w:rsidRPr="00076245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076245">
              <w:rPr>
                <w:rFonts w:ascii="Helvetica" w:hAnsi="Helvetica" w:cs="Helvetica"/>
                <w:color w:val="000000"/>
                <w:sz w:val="18"/>
                <w:szCs w:val="18"/>
              </w:rPr>
              <w:t>di equivalenza e verificare la loro attendibilità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76245">
              <w:rPr>
                <w:rFonts w:ascii="Helvetica" w:hAnsi="Helvetica" w:cs="Helvetica"/>
                <w:color w:val="000000"/>
                <w:sz w:val="18"/>
                <w:szCs w:val="18"/>
              </w:rPr>
              <w:t>Riconoscere un’equazione determinata, indeterminata, impossibile</w:t>
            </w:r>
          </w:p>
          <w:p w:rsidR="000A5C28" w:rsidRPr="00076245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076245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Tradurre in linguaggio algebrico l’enunciato </w:t>
            </w:r>
            <w:r w:rsidRPr="00076245"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br/>
            </w:r>
            <w:r w:rsidRPr="00076245">
              <w:rPr>
                <w:rFonts w:ascii="Helvetica" w:hAnsi="Helvetica" w:cs="Helvetica"/>
                <w:color w:val="000000"/>
                <w:sz w:val="18"/>
                <w:szCs w:val="18"/>
              </w:rPr>
              <w:t>di un problema</w:t>
            </w:r>
          </w:p>
          <w:p w:rsidR="000A5C28" w:rsidRPr="00E95A49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  <w:r w:rsidRPr="00076245"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  <w:t>Risolvere problemi con le equazioni in contesti reali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C964F6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964F6">
              <w:rPr>
                <w:rFonts w:ascii="Helvetica" w:hAnsi="Helvetica" w:cs="Helvetica"/>
                <w:color w:val="000000"/>
                <w:sz w:val="18"/>
                <w:szCs w:val="18"/>
              </w:rPr>
              <w:t>Riconosce un'equazione algebrica.</w:t>
            </w:r>
          </w:p>
          <w:p w:rsidR="000A5C28" w:rsidRPr="00C964F6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964F6">
              <w:rPr>
                <w:rFonts w:ascii="Helvetica" w:hAnsi="Helvetica" w:cs="Helvetica"/>
                <w:color w:val="000000"/>
                <w:sz w:val="18"/>
                <w:szCs w:val="18"/>
              </w:rPr>
              <w:t>Risolvere equazioni di primo grado ad una incognita a coefficienti interi, senza parentesi.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</w:tr>
      <w:tr w:rsidR="000A5C28" w:rsidRPr="00C964F6" w:rsidTr="000B2855">
        <w:trPr>
          <w:gridAfter w:val="1"/>
          <w:wAfter w:w="8" w:type="dxa"/>
        </w:trPr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IL PIANO CARTESIANO E LE FUNZIONI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RELAZIONI E FUNZIONI-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Il piano cartesiano: definizioni, rappresentazione di punti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Distanza tra due punti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Punto medio di un segmento</w:t>
            </w:r>
          </w:p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Retta, iperbole e parabola nel piano cartesiano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D53DC3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C20CC9">
              <w:rPr>
                <w:rFonts w:eastAsiaTheme="minorHAnsi"/>
                <w:bCs w:val="0"/>
                <w:color w:val="000000"/>
              </w:rPr>
              <w:t>Utilizza e interpreta il linguaggio matematico (piano cartesiano, formule, equazioni, ...) e ne coglie il rapporto col linguaggio naturale.</w:t>
            </w:r>
          </w:p>
        </w:tc>
        <w:tc>
          <w:tcPr>
            <w:tcW w:w="204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C20CC9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20CC9">
              <w:rPr>
                <w:color w:val="000000"/>
              </w:rPr>
              <w:t>Usare il piano cartesiano per rappresentare relazioni e funzioni empiriche o ricavate da tabelle, e per conoscere in particolare le funzioni del tipo y=</w:t>
            </w:r>
            <w:proofErr w:type="spellStart"/>
            <w:r w:rsidRPr="00C20CC9">
              <w:rPr>
                <w:color w:val="000000"/>
              </w:rPr>
              <w:t>ax</w:t>
            </w:r>
            <w:proofErr w:type="spellEnd"/>
            <w:r w:rsidRPr="00C20CC9">
              <w:rPr>
                <w:color w:val="000000"/>
              </w:rPr>
              <w:t>, y=a/x, y=ax</w:t>
            </w:r>
            <w:r w:rsidRPr="00C20CC9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  <w:r w:rsidRPr="00C20CC9">
              <w:rPr>
                <w:color w:val="000000"/>
              </w:rPr>
              <w:t>e i loro grafici e collegare le prime due al concetto di proporzionalità.</w:t>
            </w:r>
          </w:p>
          <w:p w:rsidR="000A5C28" w:rsidRPr="005E31EA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Conoscere le definizioni relative al piano cartesiano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le formule per calcolare la distanza tra due punti e per determinare il punto medio di un segmento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l’equazione di retta, parabola, iperbole spiegando il significato delle costanti presenti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Ricordare il criterio di parallelismo e perpendicolarità</w:t>
            </w:r>
          </w:p>
          <w:p w:rsidR="000A5C28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Indicare le relazioni tra le coordinate di punti che si corrispondono in una simmetria rispetto agli assi coordinate e all’origine.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711E40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11E40">
              <w:rPr>
                <w:color w:val="000000"/>
              </w:rPr>
              <w:t>Rappresentare punti, segmenti e figure sul piano cartesiano.</w:t>
            </w:r>
          </w:p>
          <w:p w:rsidR="000A5C28" w:rsidRPr="00711E40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11E40">
              <w:rPr>
                <w:color w:val="000000"/>
              </w:rPr>
              <w:t>Calcolare la distanza fra due punti, il punto medio di un segmento</w:t>
            </w:r>
          </w:p>
          <w:p w:rsidR="000A5C28" w:rsidRPr="00711E40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11E40">
              <w:rPr>
                <w:color w:val="000000"/>
              </w:rPr>
              <w:t>Calcolare perimetri ed aree di figure rappresentate nel piano cartesiano.</w:t>
            </w:r>
          </w:p>
          <w:p w:rsidR="000A5C28" w:rsidRPr="00711E40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11E40">
              <w:rPr>
                <w:color w:val="000000"/>
              </w:rPr>
              <w:t>Rappresentare figure simmetriche rispetto agli assi coordinati e all'origine.</w:t>
            </w:r>
          </w:p>
          <w:p w:rsidR="000A5C28" w:rsidRPr="00711E40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11E40">
              <w:rPr>
                <w:color w:val="000000"/>
              </w:rPr>
              <w:t>Riconoscere la simmetria a partire dalle coordinate di punti corrispondenti.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11E40">
              <w:rPr>
                <w:color w:val="000000"/>
              </w:rPr>
              <w:t>Ricordare la relazione fra le coordinate di punti che si corrispondono in una simmetria (assiale e centrale di cui sopra).</w:t>
            </w:r>
          </w:p>
          <w:p w:rsidR="000A5C28" w:rsidRPr="003F022B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D01A4B">
              <w:rPr>
                <w:color w:val="000000"/>
              </w:rPr>
              <w:t xml:space="preserve">Tracciare i diagrammi </w:t>
            </w:r>
            <w:r w:rsidRPr="00D01A4B">
              <w:rPr>
                <w:color w:val="000000"/>
              </w:rPr>
              <w:br/>
              <w:t xml:space="preserve">di </w:t>
            </w:r>
            <w:r w:rsidRPr="00D01A4B">
              <w:rPr>
                <w:rFonts w:ascii="Helvetica-Oblique" w:hAnsi="Helvetica-Oblique" w:cs="Helvetica-Oblique"/>
                <w:i/>
                <w:iCs/>
                <w:color w:val="000000"/>
              </w:rPr>
              <w:t>y</w:t>
            </w:r>
            <w:r w:rsidRPr="00D01A4B">
              <w:rPr>
                <w:color w:val="000000"/>
              </w:rPr>
              <w:t xml:space="preserve"> = </w:t>
            </w:r>
            <w:proofErr w:type="spellStart"/>
            <w:r w:rsidRPr="00D01A4B">
              <w:rPr>
                <w:rFonts w:ascii="Helvetica-Oblique" w:hAnsi="Helvetica-Oblique" w:cs="Helvetica-Oblique"/>
                <w:i/>
                <w:iCs/>
                <w:color w:val="000000"/>
              </w:rPr>
              <w:t>kx</w:t>
            </w:r>
            <w:proofErr w:type="spellEnd"/>
            <w:r w:rsidRPr="00D01A4B">
              <w:rPr>
                <w:color w:val="000000"/>
              </w:rPr>
              <w:t xml:space="preserve"> + </w:t>
            </w:r>
            <w:r w:rsidRPr="00D01A4B">
              <w:rPr>
                <w:rFonts w:ascii="Helvetica-Oblique" w:hAnsi="Helvetica-Oblique" w:cs="Helvetica-Oblique"/>
                <w:i/>
                <w:iCs/>
                <w:color w:val="000000"/>
              </w:rPr>
              <w:t>q</w:t>
            </w:r>
            <w:r>
              <w:rPr>
                <w:rFonts w:ascii="Helvetica-Oblique" w:hAnsi="Helvetica-Oblique" w:cs="Helvetica-Oblique"/>
                <w:i/>
                <w:iCs/>
                <w:color w:val="000000"/>
              </w:rPr>
              <w:t xml:space="preserve">, </w:t>
            </w:r>
            <w:r w:rsidRPr="00C20CC9">
              <w:rPr>
                <w:color w:val="000000"/>
              </w:rPr>
              <w:t>y=a/x, y=ax</w:t>
            </w:r>
            <w:r w:rsidRPr="00C20CC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3F022B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3F022B">
              <w:rPr>
                <w:color w:val="000000"/>
              </w:rPr>
              <w:t>Rappresentare punti, segmenti e figure sul piano cartesiano.</w:t>
            </w:r>
          </w:p>
          <w:p w:rsidR="000A5C28" w:rsidRPr="003F022B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3F022B">
              <w:rPr>
                <w:color w:val="000000"/>
              </w:rPr>
              <w:t>Calcolare la distanza fra due punti, il punto medio di un segmento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3F022B">
              <w:rPr>
                <w:color w:val="000000"/>
              </w:rPr>
              <w:t>Calcolare perimetri ed aree di quadrati e rettangoli rappresentate nel piano cartesiano.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3F022B">
              <w:rPr>
                <w:color w:val="000000"/>
              </w:rPr>
              <w:t>Rappresentare figure simmetriche rispetto agli assi coordinati.</w:t>
            </w:r>
          </w:p>
          <w:p w:rsidR="000A5C28" w:rsidRPr="00C964F6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0A5C28" w:rsidRPr="00C964F6" w:rsidTr="000B2855">
        <w:trPr>
          <w:gridAfter w:val="1"/>
          <w:wAfter w:w="8" w:type="dxa"/>
        </w:trPr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PROBABILITÁ E STATISTICA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B96C40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szCs w:val="20"/>
              </w:rPr>
              <w:t>-</w:t>
            </w:r>
            <w:r w:rsidRPr="00B96C4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DATI E PREVISIONI-</w:t>
            </w:r>
          </w:p>
          <w:p w:rsidR="000A5C28" w:rsidRPr="00156DC6" w:rsidRDefault="000A5C28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8A1A79" w:rsidRDefault="000A5C28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</w:pPr>
            <w:r w:rsidRPr="008A1A79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Eventi probabili, certi, impossibili</w:t>
            </w:r>
          </w:p>
          <w:p w:rsidR="000A5C28" w:rsidRPr="008A1A79" w:rsidRDefault="000A5C28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</w:pPr>
            <w:r w:rsidRPr="008A1A79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Probabilità  di un evento casuale</w:t>
            </w:r>
          </w:p>
          <w:p w:rsidR="000A5C28" w:rsidRPr="008A1A79" w:rsidRDefault="000A5C28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ind w:left="170" w:hanging="170"/>
              <w:textAlignment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 xml:space="preserve">Probabilità </w:t>
            </w:r>
            <w:r w:rsidRPr="008A1A79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composta: eventi indipendenti </w:t>
            </w:r>
            <w:r w:rsidRPr="008A1A79">
              <w:rPr>
                <w:rFonts w:ascii="PMingLiU" w:eastAsia="PMingLiU" w:hAnsi="PMingLiU" w:cs="PMingLiU"/>
                <w:bCs/>
                <w:color w:val="000000"/>
                <w:sz w:val="18"/>
                <w:szCs w:val="18"/>
              </w:rPr>
              <w:br/>
            </w:r>
            <w:r w:rsidRPr="008A1A79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e dipendenti</w:t>
            </w:r>
          </w:p>
          <w:p w:rsidR="000A5C28" w:rsidRPr="00892042" w:rsidRDefault="000A5C28" w:rsidP="000B2855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8A1A79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Richiami di statistica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8F5224">
              <w:rPr>
                <w:rFonts w:eastAsiaTheme="minorHAnsi"/>
                <w:bCs w:val="0"/>
                <w:color w:val="000000"/>
              </w:rPr>
              <w:t>Nelle situazioni di incertezza (vita quotidiana, giochi, …) si orienta con valutazioni di probabilità.</w:t>
            </w:r>
          </w:p>
          <w:p w:rsidR="000A5C28" w:rsidRPr="00D53DC3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8F5224">
              <w:rPr>
                <w:rFonts w:eastAsiaTheme="minorHAnsi"/>
                <w:bCs w:val="0"/>
                <w:color w:val="000000"/>
              </w:rPr>
              <w:t>Analizza e interpreta rappresentazioni di dati per ricavarne misure di variabilità e prendere decisioni.</w:t>
            </w:r>
          </w:p>
        </w:tc>
        <w:tc>
          <w:tcPr>
            <w:tcW w:w="204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EF6E5A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EF6E5A">
              <w:rPr>
                <w:color w:val="000000"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</w:t>
            </w:r>
            <w:r w:rsidRPr="00EF6E5A">
              <w:rPr>
                <w:rFonts w:hint="eastAsia"/>
                <w:color w:val="000000"/>
              </w:rPr>
              <w:t>à</w:t>
            </w:r>
            <w:r w:rsidRPr="00EF6E5A">
              <w:rPr>
                <w:color w:val="000000"/>
              </w:rPr>
              <w:t xml:space="preserve"> di un insieme di dati determinandone, ad esempio, il campo di variazione.</w:t>
            </w:r>
          </w:p>
          <w:p w:rsidR="000A5C28" w:rsidRPr="00EF6E5A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EF6E5A">
              <w:rPr>
                <w:color w:val="000000"/>
              </w:rP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0A5C28" w:rsidRPr="005E31EA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EF6E5A">
              <w:rPr>
                <w:rFonts w:eastAsiaTheme="minorHAnsi"/>
                <w:bCs w:val="0"/>
                <w:color w:val="000000"/>
              </w:rPr>
              <w:t>Riconoscere coppie di eventi complementari, incompatibili, indipendenti.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Spiegare il concetto di evento probabile, certo e impossibile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Ricordare le varie fasi di un’indagine statistica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Individuare eventi ai quali è possibile assegnare una probabilità.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Riconoscere coppie di eventi elementari complementari, incompatibili, indipendenti.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Calcolare la probabilità di un evento elementare come rapporto fra casi favorevoli e casi possibili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Calcolare la probabilità composta nel caso di eventi indipendenti e dipendenti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Ricordare le varie fasi di un'indagine statistica.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Organizzare i dati di un'indagine statistica: ordinamento e tabulazione delle frequenze.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Costruire grafici a partire da una serie di dati organizzati.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Calcolare media, mediana e moda.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Risolvere problemi di statistica anche con l’uso di foglio elettronico</w:t>
            </w:r>
          </w:p>
          <w:p w:rsidR="000A5C28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  <w:p w:rsidR="000A5C28" w:rsidRPr="00076245" w:rsidRDefault="000A5C28" w:rsidP="000B2855">
            <w:pPr>
              <w:pStyle w:val="Paragrafoelenco"/>
              <w:shd w:val="clear" w:color="auto" w:fill="FFFFFF" w:themeFill="background1"/>
              <w:ind w:left="0"/>
              <w:rPr>
                <w:rFonts w:ascii="Helvetica" w:eastAsiaTheme="minorHAnsi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Riconoscere coppie di eventi elementari complementari, incompatibili.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Calcolare la probabilità di un evento elementare come rapporto fra casi favorevoli e casi possibili.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Organizzare i dati di un'indagine statistica: ordinamento e tabulazione delle frequenze.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 xml:space="preserve">Costruire grafici a partire da una serie di dati organizzati. 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A81491">
              <w:rPr>
                <w:color w:val="000000"/>
              </w:rPr>
              <w:t>Calcolare media, mediana e moda</w:t>
            </w:r>
          </w:p>
          <w:p w:rsidR="000A5C28" w:rsidRPr="00C964F6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Utilizzare il foglio elettronico per risolvere problemi di statistica</w:t>
            </w:r>
          </w:p>
        </w:tc>
      </w:tr>
      <w:tr w:rsidR="000A5C28" w:rsidRPr="00A81491" w:rsidTr="000B2855">
        <w:trPr>
          <w:gridAfter w:val="1"/>
          <w:wAfter w:w="8" w:type="dxa"/>
        </w:trPr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CIRCONFERENZA E CERCHIO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Pr="00B03721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SPAZIO E FIGURE -</w:t>
            </w:r>
          </w:p>
        </w:tc>
        <w:tc>
          <w:tcPr>
            <w:tcW w:w="3555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9E7A42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9E7A42">
              <w:rPr>
                <w:color w:val="000000"/>
              </w:rPr>
              <w:t>Circonferenza e cerchio e elementi relativi</w:t>
            </w:r>
          </w:p>
          <w:p w:rsidR="000A5C28" w:rsidRPr="007A054A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A054A">
              <w:rPr>
                <w:color w:val="000000"/>
              </w:rPr>
              <w:t>Proprietà degli archi e delle corde</w:t>
            </w:r>
          </w:p>
          <w:p w:rsidR="000A5C28" w:rsidRPr="007A054A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A054A">
              <w:rPr>
                <w:color w:val="000000"/>
              </w:rPr>
              <w:t>Posizioni di una retta rispetto alla circonferenza</w:t>
            </w:r>
            <w:r>
              <w:rPr>
                <w:color w:val="000000"/>
              </w:rPr>
              <w:t xml:space="preserve"> e reciproche </w:t>
            </w:r>
          </w:p>
          <w:p w:rsidR="000A5C28" w:rsidRPr="007A054A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A054A">
              <w:rPr>
                <w:color w:val="000000"/>
              </w:rPr>
              <w:t>di due circonferenze</w:t>
            </w:r>
          </w:p>
          <w:p w:rsidR="000A5C28" w:rsidRPr="009E7A42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7A054A">
              <w:rPr>
                <w:color w:val="000000"/>
              </w:rPr>
              <w:t>Angoli al</w:t>
            </w:r>
            <w:r>
              <w:rPr>
                <w:color w:val="000000"/>
              </w:rPr>
              <w:t xml:space="preserve"> centro </w:t>
            </w:r>
            <w:r w:rsidRPr="007A054A">
              <w:rPr>
                <w:color w:val="000000"/>
              </w:rPr>
              <w:t>e alla circonferenza</w:t>
            </w:r>
            <w:r>
              <w:rPr>
                <w:color w:val="000000"/>
              </w:rPr>
              <w:t xml:space="preserve"> e relative proprietà</w:t>
            </w:r>
          </w:p>
          <w:p w:rsidR="000A5C28" w:rsidRPr="00224B82" w:rsidRDefault="000A5C28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</w:pPr>
            <w:r w:rsidRPr="00224B82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Lunghezza 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224B82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della circonferenz</w:t>
            </w:r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 xml:space="preserve">a e </w:t>
            </w:r>
            <w:r w:rsidRPr="00224B82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 xml:space="preserve">di un arco </w:t>
            </w:r>
            <w:r w:rsidRPr="00224B82">
              <w:rPr>
                <w:rFonts w:ascii="PMingLiU" w:eastAsia="PMingLiU" w:hAnsi="PMingLiU" w:cs="PMingLiU"/>
                <w:bCs/>
                <w:color w:val="000000"/>
                <w:sz w:val="18"/>
                <w:szCs w:val="18"/>
              </w:rPr>
              <w:br/>
            </w:r>
            <w:r w:rsidRPr="00224B82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di circonferenza</w:t>
            </w:r>
          </w:p>
          <w:p w:rsidR="000A5C28" w:rsidRPr="008A1A79" w:rsidRDefault="000A5C28" w:rsidP="000B2855">
            <w:pPr>
              <w:widowControl w:val="0"/>
              <w:tabs>
                <w:tab w:val="left" w:pos="3600"/>
                <w:tab w:val="left" w:pos="6236"/>
              </w:tabs>
              <w:suppressAutoHyphens/>
              <w:autoSpaceDE w:val="0"/>
              <w:autoSpaceDN w:val="0"/>
              <w:adjustRightInd w:val="0"/>
              <w:spacing w:after="11" w:line="200" w:lineRule="atLeast"/>
              <w:textAlignment w:val="center"/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</w:pPr>
            <w:r w:rsidRPr="00224B82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</w:rPr>
              <w:t>Area del cerchio e delle sue parti: settore circolare, segmento circolare, corona circolare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224B82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224B82">
              <w:rPr>
                <w:color w:val="000000"/>
              </w:rPr>
              <w:t xml:space="preserve">Riconosce e denomina le forme del piano e dello spazio, le loro rappresentazioni e ne coglie le relazioni tra gli elementi. </w:t>
            </w:r>
          </w:p>
          <w:p w:rsidR="000A5C28" w:rsidRPr="008F5224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224B82">
              <w:rPr>
                <w:rFonts w:eastAsiaTheme="minorHAnsi"/>
                <w:bCs w:val="0"/>
                <w:color w:val="000000"/>
              </w:rPr>
              <w:t>Riconosce e risolve problemi in contesti diversi valutando le informazioni e la loro coerenza.</w:t>
            </w:r>
          </w:p>
        </w:tc>
        <w:tc>
          <w:tcPr>
            <w:tcW w:w="204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C8448F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8448F">
              <w:rPr>
                <w:color w:val="000000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:rsidR="000A5C28" w:rsidRPr="00C8448F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C8448F">
              <w:rPr>
                <w:color w:val="000000"/>
              </w:rPr>
              <w:t>Conoscere definizioni e proprietà (angoli, assi di simmetria, diagonali, …) delle principali figure piane (triangoli, quadrilateri, poligoni regolari, cerchio).</w:t>
            </w:r>
          </w:p>
          <w:p w:rsidR="000A5C28" w:rsidRPr="00C8448F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8448F">
              <w:rPr>
                <w:color w:val="000000"/>
              </w:rPr>
              <w:t xml:space="preserve">Conoscere il numero π, e alcuni modi per approssimarlo. </w:t>
            </w:r>
          </w:p>
          <w:p w:rsidR="000A5C28" w:rsidRPr="00C8448F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8448F">
              <w:rPr>
                <w:color w:val="000000"/>
              </w:rPr>
              <w:t>Calcolare l’area del cerchio e la lunghezza della circonferenza, conoscendo il raggio, e viceversa.</w:t>
            </w:r>
          </w:p>
          <w:p w:rsidR="000A5C28" w:rsidRPr="00C8448F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C8448F">
              <w:rPr>
                <w:color w:val="000000"/>
              </w:rPr>
              <w:t>Risolvere problemi utilizzando le proprietà geometriche delle figure.</w:t>
            </w:r>
          </w:p>
          <w:p w:rsidR="000A5C28" w:rsidRPr="00EF6E5A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Definire circonferenza e cerchio, individuandone i principali elementi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Ricordare le proprietà di archi e corde, la relazione tra angoli al centro e alla circonferenza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Denominare le posizioni di una retta rispetto ad una circonferenza e tra due circonferenze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 w:rsidRPr="00C8448F">
              <w:rPr>
                <w:rFonts w:eastAsiaTheme="minorHAnsi"/>
                <w:bCs w:val="0"/>
                <w:color w:val="000000"/>
              </w:rPr>
              <w:t xml:space="preserve">Conoscere il significato </w:t>
            </w:r>
            <w:r w:rsidRPr="00C8448F">
              <w:rPr>
                <w:rFonts w:eastAsiaTheme="minorHAnsi"/>
                <w:bCs w:val="0"/>
                <w:color w:val="000000"/>
              </w:rPr>
              <w:br/>
              <w:t xml:space="preserve">del numero p al fine </w:t>
            </w:r>
            <w:r w:rsidRPr="00C8448F">
              <w:rPr>
                <w:rFonts w:eastAsiaTheme="minorHAnsi"/>
                <w:bCs w:val="0"/>
                <w:color w:val="000000"/>
              </w:rPr>
              <w:br/>
              <w:t xml:space="preserve">di calcolare la lunghezza </w:t>
            </w:r>
            <w:r w:rsidRPr="00C8448F">
              <w:rPr>
                <w:rFonts w:eastAsiaTheme="minorHAnsi"/>
                <w:bCs w:val="0"/>
                <w:color w:val="000000"/>
              </w:rPr>
              <w:br/>
              <w:t xml:space="preserve">di una circonferenza </w:t>
            </w:r>
            <w:r w:rsidRPr="00C8448F">
              <w:rPr>
                <w:rFonts w:eastAsiaTheme="minorHAnsi"/>
                <w:bCs w:val="0"/>
                <w:color w:val="000000"/>
              </w:rPr>
              <w:br/>
              <w:t>e l’area di un cerchio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Ricordare le formule per calcolare lunghezza della circonferenza e dell’arco, area del cerchio e del settore circolare, ricavare le relative formule inverse.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>
              <w:rPr>
                <w:color w:val="000000"/>
              </w:rPr>
              <w:t>Rappresentare correttamente circonferenza e cerchio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C02141">
              <w:rPr>
                <w:color w:val="000000"/>
              </w:rPr>
              <w:t xml:space="preserve">Riconoscere e disegnare le posizioni di una retta </w:t>
            </w:r>
            <w:r w:rsidRPr="00C02141">
              <w:rPr>
                <w:color w:val="000000"/>
              </w:rPr>
              <w:br/>
              <w:t xml:space="preserve">e una circonferenza </w:t>
            </w:r>
            <w:r w:rsidRPr="00C02141">
              <w:rPr>
                <w:color w:val="000000"/>
              </w:rPr>
              <w:br/>
              <w:t xml:space="preserve">o di due circonferenze </w:t>
            </w:r>
            <w:r w:rsidRPr="00C02141">
              <w:rPr>
                <w:color w:val="000000"/>
              </w:rPr>
              <w:br/>
              <w:t>e rilevarne le proprietà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7A054A">
              <w:rPr>
                <w:color w:val="000000"/>
              </w:rPr>
              <w:t>Riconoscere gli angoli al centro e alla circonferenza e applicarne le proprietà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7A054A">
              <w:rPr>
                <w:color w:val="000000"/>
              </w:rPr>
              <w:t>Riconoscere le proprietà degli archi e delle corde</w:t>
            </w:r>
          </w:p>
          <w:p w:rsidR="000A5C28" w:rsidRPr="00FC4E89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Calcolare </w:t>
            </w:r>
            <w:r w:rsidRPr="00FC4E89">
              <w:rPr>
                <w:color w:val="000000"/>
              </w:rPr>
              <w:t xml:space="preserve">lunghezza </w:t>
            </w:r>
            <w:r w:rsidRPr="00FC4E89">
              <w:rPr>
                <w:color w:val="000000"/>
              </w:rPr>
              <w:br/>
              <w:t>di una circonferenza</w:t>
            </w:r>
            <w:r>
              <w:rPr>
                <w:color w:val="000000"/>
              </w:rPr>
              <w:t xml:space="preserve"> </w:t>
            </w:r>
            <w:r w:rsidRPr="00FC4E89">
              <w:rPr>
                <w:color w:val="000000"/>
              </w:rPr>
              <w:t>lunghezza e l’ampiezza di un arco </w:t>
            </w:r>
            <w:r w:rsidRPr="00FC4E89">
              <w:rPr>
                <w:rFonts w:ascii="PMingLiU" w:eastAsia="PMingLiU" w:hAnsi="PMingLiU" w:cs="PMingLiU"/>
                <w:color w:val="000000"/>
              </w:rPr>
              <w:br/>
            </w:r>
            <w:r w:rsidRPr="00FC4E89">
              <w:rPr>
                <w:color w:val="000000"/>
              </w:rPr>
              <w:t>di circonferenza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FC4E89">
              <w:rPr>
                <w:color w:val="000000"/>
              </w:rPr>
              <w:t>Calcolare l’area del cerchio e delle sue parti: settore circolare, segmento circolare, corona circolare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FC4E89">
              <w:rPr>
                <w:color w:val="000000"/>
              </w:rPr>
              <w:t>Risolvere problemi sulla circonferenza e sul cerchio in contesti reali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Rappresentare correttamente circonferenza e cerchio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02141">
              <w:rPr>
                <w:color w:val="000000"/>
              </w:rPr>
              <w:t xml:space="preserve">Riconoscere e disegnare le posizioni di una retta </w:t>
            </w:r>
            <w:r w:rsidRPr="00C02141">
              <w:rPr>
                <w:color w:val="000000"/>
              </w:rPr>
              <w:br/>
              <w:t xml:space="preserve">e una circonferenza </w:t>
            </w:r>
            <w:r w:rsidRPr="00C02141">
              <w:rPr>
                <w:color w:val="000000"/>
              </w:rPr>
              <w:br/>
              <w:t>o di due circonferenz</w:t>
            </w:r>
            <w:r>
              <w:rPr>
                <w:color w:val="000000"/>
              </w:rPr>
              <w:t>e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Calcolare </w:t>
            </w:r>
            <w:r w:rsidRPr="00FC4E89">
              <w:rPr>
                <w:color w:val="000000"/>
              </w:rPr>
              <w:t xml:space="preserve">lunghezza </w:t>
            </w:r>
            <w:r w:rsidRPr="00FC4E89">
              <w:rPr>
                <w:color w:val="000000"/>
              </w:rPr>
              <w:br/>
              <w:t>di una circonferenza</w:t>
            </w:r>
            <w:r>
              <w:rPr>
                <w:color w:val="000000"/>
              </w:rPr>
              <w:t xml:space="preserve"> e l’area del cerchio</w:t>
            </w:r>
          </w:p>
          <w:p w:rsidR="000A5C28" w:rsidRPr="00A81491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FC4E89">
              <w:rPr>
                <w:color w:val="000000"/>
              </w:rPr>
              <w:t xml:space="preserve">Risolvere problemi </w:t>
            </w:r>
            <w:r>
              <w:rPr>
                <w:color w:val="000000"/>
              </w:rPr>
              <w:t xml:space="preserve">guidati </w:t>
            </w:r>
            <w:r w:rsidRPr="00FC4E89">
              <w:rPr>
                <w:color w:val="000000"/>
              </w:rPr>
              <w:t>sulla circonferenza e sul cerchio in contesti reali</w:t>
            </w:r>
          </w:p>
        </w:tc>
      </w:tr>
      <w:tr w:rsidR="000A5C28" w:rsidTr="000B2855">
        <w:trPr>
          <w:gridAfter w:val="1"/>
          <w:wAfter w:w="8" w:type="dxa"/>
        </w:trPr>
        <w:tc>
          <w:tcPr>
            <w:tcW w:w="1968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LA GEOMETRIA NELLO SPAZIO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- SPAZIO E FIGURE -</w:t>
            </w:r>
          </w:p>
          <w:p w:rsidR="000A5C28" w:rsidRDefault="000A5C28" w:rsidP="000B2855">
            <w:pPr>
              <w:pStyle w:val="Paragrafoelenco"/>
              <w:ind w:left="0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257BF4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257BF4">
              <w:rPr>
                <w:color w:val="000000"/>
              </w:rPr>
              <w:t>Solidi: generalità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257BF4">
              <w:rPr>
                <w:color w:val="000000"/>
              </w:rPr>
              <w:t xml:space="preserve">Volume di un </w:t>
            </w:r>
            <w:r>
              <w:rPr>
                <w:color w:val="000000"/>
              </w:rPr>
              <w:t xml:space="preserve">solido, densità e </w:t>
            </w:r>
            <w:r w:rsidRPr="00257BF4">
              <w:rPr>
                <w:color w:val="000000"/>
              </w:rPr>
              <w:t xml:space="preserve">massa </w:t>
            </w:r>
            <w:r w:rsidRPr="00257BF4">
              <w:rPr>
                <w:color w:val="000000"/>
              </w:rPr>
              <w:br/>
              <w:t>Solidi equivalenti</w:t>
            </w:r>
          </w:p>
          <w:p w:rsidR="000A5C28" w:rsidRPr="00257BF4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EB7E92">
              <w:rPr>
                <w:color w:val="000000"/>
              </w:rPr>
              <w:t>Il prisma</w:t>
            </w:r>
            <w:r>
              <w:rPr>
                <w:color w:val="000000"/>
              </w:rPr>
              <w:t>, il parallelepipedo, il cubo e la piramide</w:t>
            </w:r>
            <w:r w:rsidRPr="00EB7E92">
              <w:rPr>
                <w:color w:val="000000"/>
              </w:rPr>
              <w:t>: caratteristiche, area e volume</w:t>
            </w:r>
          </w:p>
          <w:p w:rsidR="000A5C28" w:rsidRPr="00F45139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F45139">
              <w:rPr>
                <w:color w:val="000000"/>
              </w:rPr>
              <w:t>I solidi di rotazione: generalità</w:t>
            </w:r>
          </w:p>
          <w:p w:rsidR="000A5C28" w:rsidRPr="00F45139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F45139">
              <w:rPr>
                <w:color w:val="000000"/>
              </w:rPr>
              <w:t>Il cilindro</w:t>
            </w:r>
            <w:r>
              <w:rPr>
                <w:color w:val="000000"/>
              </w:rPr>
              <w:t xml:space="preserve"> e il cono</w:t>
            </w:r>
            <w:r w:rsidRPr="00F45139">
              <w:rPr>
                <w:color w:val="000000"/>
              </w:rPr>
              <w:t>: caratteristiche, area e volume</w:t>
            </w:r>
          </w:p>
          <w:p w:rsidR="000A5C28" w:rsidRPr="00257BF4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F45139">
              <w:rPr>
                <w:color w:val="000000"/>
              </w:rPr>
              <w:t>Solidi generati dalla rotazione di alcuni poligoni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224B82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224B82">
              <w:rPr>
                <w:color w:val="000000"/>
              </w:rPr>
              <w:t xml:space="preserve">Riconosce e denomina le forme del piano e dello spazio, le loro rappresentazioni e ne coglie le relazioni tra gli elementi. </w:t>
            </w:r>
          </w:p>
          <w:p w:rsidR="000A5C28" w:rsidRPr="00224B82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224B82">
              <w:rPr>
                <w:rFonts w:eastAsiaTheme="minorHAnsi"/>
                <w:bCs w:val="0"/>
                <w:color w:val="000000"/>
              </w:rPr>
              <w:t>Riconosce e risolve problemi in contesti diversi valutando le informazioni e la loro coerenza.</w:t>
            </w:r>
          </w:p>
        </w:tc>
        <w:tc>
          <w:tcPr>
            <w:tcW w:w="2041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8448F">
              <w:rPr>
                <w:color w:val="000000"/>
              </w:rPr>
              <w:t>Riprodurre figure e disegni geometrici, utilizzando in modo appropriato e con accuratezza opportuni strumenti (riga, squadra, compasso, goniometro, software di geometria).</w:t>
            </w:r>
          </w:p>
          <w:p w:rsidR="000A5C28" w:rsidRPr="001D0027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1D0027">
              <w:rPr>
                <w:color w:val="000000"/>
              </w:rPr>
              <w:t xml:space="preserve">Rappresentare oggetti e figure tridimensionali in vario modo tramite disegni sul piano. </w:t>
            </w:r>
          </w:p>
          <w:p w:rsidR="000A5C28" w:rsidRPr="001D0027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1D0027">
              <w:rPr>
                <w:color w:val="000000"/>
              </w:rPr>
              <w:t xml:space="preserve">Visualizzare oggetti tridimensionali a partire da rappresentazioni bidimensionali. 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1D0027">
              <w:rPr>
                <w:color w:val="000000"/>
              </w:rPr>
              <w:t>Calcolare l’area e il volume delle figure solide più comuni e darne stime di oggetti della vita quotidiana.</w:t>
            </w:r>
          </w:p>
          <w:p w:rsidR="000A5C28" w:rsidRPr="00C8448F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C8448F">
              <w:rPr>
                <w:color w:val="000000"/>
              </w:rPr>
              <w:t>Risolvere problemi utilizzando le proprietà geometriche delle figure.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Definire poliedri e solidi di rotazione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Individuare i vari elementi delle figure solide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Indicare il concetto di equivalenza tra solidi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Ricordare le formule per il calcolo di superficie e volume di parallelepipedo, prisma, cubo, piramide, cilindro e cono; saper ricavare le relative formule inverse</w:t>
            </w:r>
          </w:p>
          <w:p w:rsidR="000A5C28" w:rsidRDefault="000A5C28" w:rsidP="000B2855">
            <w:pPr>
              <w:pStyle w:val="Indicazioninormale"/>
              <w:widowControl/>
              <w:shd w:val="clear" w:color="auto" w:fill="FFFFFF" w:themeFill="background1"/>
              <w:spacing w:after="0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rFonts w:eastAsiaTheme="minorHAnsi"/>
                <w:bCs w:val="0"/>
                <w:color w:val="000000"/>
              </w:rPr>
              <w:t>Conoscere la relazione tra volume, massa e densità</w:t>
            </w: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Pr="00080EEE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080EEE">
              <w:rPr>
                <w:color w:val="000000"/>
              </w:rPr>
              <w:t>Visualizzare oggetti tridimensionali a partire da rappresentazioni bidimensionali</w:t>
            </w:r>
          </w:p>
          <w:p w:rsidR="000A5C28" w:rsidRPr="00080EEE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080EEE">
              <w:rPr>
                <w:color w:val="000000"/>
              </w:rPr>
              <w:t>Descrivere e classificare le figure geometriche solide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 w:rsidRPr="00080EEE">
              <w:rPr>
                <w:color w:val="000000"/>
              </w:rPr>
              <w:t xml:space="preserve">Stimare il volume di oggetti della vita quotidiana 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rFonts w:eastAsiaTheme="minorHAnsi"/>
                <w:bCs w:val="0"/>
                <w:color w:val="000000"/>
              </w:rPr>
            </w:pPr>
            <w:r>
              <w:rPr>
                <w:color w:val="000000"/>
              </w:rPr>
              <w:t xml:space="preserve">Disegnare, riconoscere e denominare </w:t>
            </w:r>
            <w:r>
              <w:rPr>
                <w:rFonts w:eastAsiaTheme="minorHAnsi"/>
                <w:bCs w:val="0"/>
                <w:color w:val="000000"/>
              </w:rPr>
              <w:t>parallelepipedo, prisma, cubo, piramide, cilindro e cono; disegnare anche i loro sviluppi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>
              <w:rPr>
                <w:color w:val="000000"/>
              </w:rPr>
              <w:t>Calcolare area della superficie, volume e massa dei solidi precedenti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  <w:r>
              <w:rPr>
                <w:color w:val="000000"/>
              </w:rPr>
              <w:t>Risolvere problemi su poliedri e solidi di rotazione in contesti reali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inset" w:sz="6" w:space="0" w:color="2F5496" w:themeColor="accent5" w:themeShade="BF"/>
              <w:left w:val="outset" w:sz="6" w:space="0" w:color="auto"/>
              <w:bottom w:val="inset" w:sz="6" w:space="0" w:color="2F5496" w:themeColor="accent5" w:themeShade="BF"/>
              <w:right w:val="outset" w:sz="6" w:space="0" w:color="auto"/>
            </w:tcBorders>
            <w:shd w:val="clear" w:color="auto" w:fill="FFFFFF" w:themeFill="background1"/>
          </w:tcPr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 w:rsidRPr="00080EEE">
              <w:rPr>
                <w:color w:val="000000"/>
              </w:rPr>
              <w:t>Visualizzare oggetti tridimensionali a partire da rappresentazioni bidimensionali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rFonts w:eastAsiaTheme="minorHAnsi"/>
                <w:bCs w:val="0"/>
                <w:color w:val="000000"/>
              </w:rPr>
            </w:pPr>
            <w:r>
              <w:rPr>
                <w:color w:val="000000"/>
              </w:rPr>
              <w:t xml:space="preserve">Disegnare, riconoscere e denominare </w:t>
            </w:r>
            <w:r>
              <w:rPr>
                <w:rFonts w:eastAsiaTheme="minorHAnsi"/>
                <w:bCs w:val="0"/>
                <w:color w:val="000000"/>
              </w:rPr>
              <w:t>parallelepipedo, prisma, cubo, piramide, cilindro e cono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Calcolare area della superficie, volume e massa dei solidi precedenti</w:t>
            </w:r>
          </w:p>
          <w:p w:rsidR="000A5C28" w:rsidRDefault="000A5C28" w:rsidP="000B2855">
            <w:pPr>
              <w:pStyle w:val="Indicazioninormale"/>
              <w:shd w:val="clear" w:color="auto" w:fill="FFFFFF" w:themeFill="background1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Risolvere, in situazioni guidate, problemi su poliedri e solidi di rotazione in contesti reali</w:t>
            </w:r>
          </w:p>
        </w:tc>
      </w:tr>
    </w:tbl>
    <w:p w:rsidR="000019E4" w:rsidRPr="006D1AD4" w:rsidRDefault="000019E4">
      <w:pPr>
        <w:rPr>
          <w:rFonts w:ascii="Arial Narrow" w:hAnsi="Arial Narrow"/>
          <w:sz w:val="20"/>
          <w:szCs w:val="20"/>
        </w:rPr>
      </w:pPr>
    </w:p>
    <w:sectPr w:rsidR="000019E4" w:rsidRPr="006D1AD4" w:rsidSect="002C38B9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C3" w:rsidRDefault="008016C3" w:rsidP="00843942">
      <w:r>
        <w:separator/>
      </w:r>
    </w:p>
  </w:endnote>
  <w:endnote w:type="continuationSeparator" w:id="0">
    <w:p w:rsidR="008016C3" w:rsidRDefault="008016C3" w:rsidP="0084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-Oblique">
    <w:altName w:val="Helvetica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C3" w:rsidRDefault="008016C3" w:rsidP="00843942">
      <w:r>
        <w:separator/>
      </w:r>
    </w:p>
  </w:footnote>
  <w:footnote w:type="continuationSeparator" w:id="0">
    <w:p w:rsidR="008016C3" w:rsidRDefault="008016C3" w:rsidP="0084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E6"/>
    <w:multiLevelType w:val="hybridMultilevel"/>
    <w:tmpl w:val="CF6CD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B9B"/>
    <w:multiLevelType w:val="hybridMultilevel"/>
    <w:tmpl w:val="8F788A1C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D81C5A60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6BA6"/>
    <w:multiLevelType w:val="hybridMultilevel"/>
    <w:tmpl w:val="E6E800C8"/>
    <w:lvl w:ilvl="0" w:tplc="34703A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C5E"/>
    <w:multiLevelType w:val="hybridMultilevel"/>
    <w:tmpl w:val="34A4F362"/>
    <w:lvl w:ilvl="0" w:tplc="858CD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231F"/>
    <w:multiLevelType w:val="hybridMultilevel"/>
    <w:tmpl w:val="4CFA7E8C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391"/>
    <w:multiLevelType w:val="hybridMultilevel"/>
    <w:tmpl w:val="413C2364"/>
    <w:lvl w:ilvl="0" w:tplc="D76E17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4BBC"/>
    <w:multiLevelType w:val="hybridMultilevel"/>
    <w:tmpl w:val="F9888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8B068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B08"/>
    <w:multiLevelType w:val="hybridMultilevel"/>
    <w:tmpl w:val="DC042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02C46">
      <w:numFmt w:val="bullet"/>
      <w:lvlText w:val="•"/>
      <w:lvlJc w:val="left"/>
      <w:pPr>
        <w:ind w:left="4680" w:hanging="360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4395"/>
    <w:multiLevelType w:val="hybridMultilevel"/>
    <w:tmpl w:val="CBF29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BFD"/>
    <w:multiLevelType w:val="hybridMultilevel"/>
    <w:tmpl w:val="46EA0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1A5C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6C14"/>
    <w:multiLevelType w:val="hybridMultilevel"/>
    <w:tmpl w:val="5138476A"/>
    <w:lvl w:ilvl="0" w:tplc="40320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145B"/>
    <w:multiLevelType w:val="hybridMultilevel"/>
    <w:tmpl w:val="9CFE5E9C"/>
    <w:lvl w:ilvl="0" w:tplc="C8A05054">
      <w:numFmt w:val="bullet"/>
      <w:lvlText w:val="•"/>
      <w:lvlJc w:val="left"/>
      <w:pPr>
        <w:ind w:left="3600" w:hanging="360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A1FEB"/>
    <w:multiLevelType w:val="hybridMultilevel"/>
    <w:tmpl w:val="68A63BE6"/>
    <w:lvl w:ilvl="0" w:tplc="A56222FA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6015"/>
    <w:multiLevelType w:val="hybridMultilevel"/>
    <w:tmpl w:val="967E07B8"/>
    <w:lvl w:ilvl="0" w:tplc="A56222FA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2338"/>
    <w:multiLevelType w:val="hybridMultilevel"/>
    <w:tmpl w:val="8C60C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D37"/>
    <w:multiLevelType w:val="hybridMultilevel"/>
    <w:tmpl w:val="4DF2BAE6"/>
    <w:lvl w:ilvl="0" w:tplc="34703A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3D66"/>
    <w:multiLevelType w:val="hybridMultilevel"/>
    <w:tmpl w:val="5DF86548"/>
    <w:lvl w:ilvl="0" w:tplc="A56222FA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7D55"/>
    <w:multiLevelType w:val="hybridMultilevel"/>
    <w:tmpl w:val="11DA4250"/>
    <w:lvl w:ilvl="0" w:tplc="90DAA8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67FCF"/>
    <w:multiLevelType w:val="hybridMultilevel"/>
    <w:tmpl w:val="5F0EFCE4"/>
    <w:lvl w:ilvl="0" w:tplc="34703A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40B23AC8">
      <w:numFmt w:val="bullet"/>
      <w:lvlText w:val="•"/>
      <w:lvlJc w:val="left"/>
      <w:pPr>
        <w:ind w:left="4680" w:hanging="360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34A7C"/>
    <w:multiLevelType w:val="hybridMultilevel"/>
    <w:tmpl w:val="A968833A"/>
    <w:lvl w:ilvl="0" w:tplc="A56222FA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C5B91"/>
    <w:multiLevelType w:val="hybridMultilevel"/>
    <w:tmpl w:val="A65492B4"/>
    <w:lvl w:ilvl="0" w:tplc="F962F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4EF0"/>
    <w:multiLevelType w:val="hybridMultilevel"/>
    <w:tmpl w:val="19760284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407FC"/>
    <w:multiLevelType w:val="hybridMultilevel"/>
    <w:tmpl w:val="00FAC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22923"/>
    <w:multiLevelType w:val="hybridMultilevel"/>
    <w:tmpl w:val="B2C246EE"/>
    <w:lvl w:ilvl="0" w:tplc="C8A05054">
      <w:numFmt w:val="bullet"/>
      <w:lvlText w:val="•"/>
      <w:lvlJc w:val="left"/>
      <w:pPr>
        <w:ind w:left="3600" w:hanging="360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57CDE"/>
    <w:multiLevelType w:val="hybridMultilevel"/>
    <w:tmpl w:val="649C3FB6"/>
    <w:lvl w:ilvl="0" w:tplc="34703A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B336CDB6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3"/>
  </w:num>
  <w:num w:numId="11">
    <w:abstractNumId w:val="5"/>
  </w:num>
  <w:num w:numId="12">
    <w:abstractNumId w:val="2"/>
  </w:num>
  <w:num w:numId="13">
    <w:abstractNumId w:val="24"/>
  </w:num>
  <w:num w:numId="14">
    <w:abstractNumId w:val="15"/>
  </w:num>
  <w:num w:numId="15">
    <w:abstractNumId w:val="18"/>
  </w:num>
  <w:num w:numId="16">
    <w:abstractNumId w:val="22"/>
  </w:num>
  <w:num w:numId="17">
    <w:abstractNumId w:val="19"/>
  </w:num>
  <w:num w:numId="18">
    <w:abstractNumId w:val="12"/>
  </w:num>
  <w:num w:numId="19">
    <w:abstractNumId w:val="16"/>
  </w:num>
  <w:num w:numId="20">
    <w:abstractNumId w:val="13"/>
  </w:num>
  <w:num w:numId="21">
    <w:abstractNumId w:val="11"/>
  </w:num>
  <w:num w:numId="22">
    <w:abstractNumId w:val="23"/>
  </w:num>
  <w:num w:numId="23">
    <w:abstractNumId w:val="4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D6"/>
    <w:rsid w:val="0000027C"/>
    <w:rsid w:val="000019E4"/>
    <w:rsid w:val="00005DC6"/>
    <w:rsid w:val="0001594C"/>
    <w:rsid w:val="00024688"/>
    <w:rsid w:val="00045490"/>
    <w:rsid w:val="000519B8"/>
    <w:rsid w:val="00054D38"/>
    <w:rsid w:val="00061852"/>
    <w:rsid w:val="00072096"/>
    <w:rsid w:val="00084E46"/>
    <w:rsid w:val="00094398"/>
    <w:rsid w:val="000A5C28"/>
    <w:rsid w:val="000A7C02"/>
    <w:rsid w:val="000C0879"/>
    <w:rsid w:val="000C13A4"/>
    <w:rsid w:val="000C2408"/>
    <w:rsid w:val="000C5468"/>
    <w:rsid w:val="00111EDA"/>
    <w:rsid w:val="00123B92"/>
    <w:rsid w:val="00145FA3"/>
    <w:rsid w:val="00176918"/>
    <w:rsid w:val="00181EA3"/>
    <w:rsid w:val="001A4EB5"/>
    <w:rsid w:val="001A770A"/>
    <w:rsid w:val="001B5C7D"/>
    <w:rsid w:val="001C64B2"/>
    <w:rsid w:val="001D6355"/>
    <w:rsid w:val="00214643"/>
    <w:rsid w:val="002222C7"/>
    <w:rsid w:val="00236703"/>
    <w:rsid w:val="002376E5"/>
    <w:rsid w:val="00237F9C"/>
    <w:rsid w:val="00241822"/>
    <w:rsid w:val="002A74FE"/>
    <w:rsid w:val="002B244A"/>
    <w:rsid w:val="002C38B9"/>
    <w:rsid w:val="002C4A6E"/>
    <w:rsid w:val="002D3CF4"/>
    <w:rsid w:val="002D476A"/>
    <w:rsid w:val="002E4F04"/>
    <w:rsid w:val="002F518A"/>
    <w:rsid w:val="003052EC"/>
    <w:rsid w:val="00306EFC"/>
    <w:rsid w:val="00307D20"/>
    <w:rsid w:val="00313992"/>
    <w:rsid w:val="00317920"/>
    <w:rsid w:val="003216D6"/>
    <w:rsid w:val="00322366"/>
    <w:rsid w:val="00335E28"/>
    <w:rsid w:val="003437D0"/>
    <w:rsid w:val="00344CA2"/>
    <w:rsid w:val="00352585"/>
    <w:rsid w:val="00361864"/>
    <w:rsid w:val="003730C5"/>
    <w:rsid w:val="00393CCA"/>
    <w:rsid w:val="00395BD1"/>
    <w:rsid w:val="003A060C"/>
    <w:rsid w:val="003B5EC6"/>
    <w:rsid w:val="003F44CE"/>
    <w:rsid w:val="00454B02"/>
    <w:rsid w:val="00493899"/>
    <w:rsid w:val="004A5249"/>
    <w:rsid w:val="004E0036"/>
    <w:rsid w:val="004E0A6E"/>
    <w:rsid w:val="005216CF"/>
    <w:rsid w:val="005337D3"/>
    <w:rsid w:val="005500A7"/>
    <w:rsid w:val="00572571"/>
    <w:rsid w:val="005742E6"/>
    <w:rsid w:val="00575DC3"/>
    <w:rsid w:val="00587D6E"/>
    <w:rsid w:val="005921FC"/>
    <w:rsid w:val="00597682"/>
    <w:rsid w:val="005B365D"/>
    <w:rsid w:val="005E0F50"/>
    <w:rsid w:val="005E159B"/>
    <w:rsid w:val="006052E9"/>
    <w:rsid w:val="00656796"/>
    <w:rsid w:val="00665A60"/>
    <w:rsid w:val="00665DAD"/>
    <w:rsid w:val="00673034"/>
    <w:rsid w:val="006736D4"/>
    <w:rsid w:val="006A1BED"/>
    <w:rsid w:val="006C6835"/>
    <w:rsid w:val="006D1AD4"/>
    <w:rsid w:val="006D4AEA"/>
    <w:rsid w:val="00704C67"/>
    <w:rsid w:val="00705A62"/>
    <w:rsid w:val="00712BC7"/>
    <w:rsid w:val="00721A68"/>
    <w:rsid w:val="007272C4"/>
    <w:rsid w:val="007306B1"/>
    <w:rsid w:val="00796439"/>
    <w:rsid w:val="007A3001"/>
    <w:rsid w:val="007F60D1"/>
    <w:rsid w:val="008016C3"/>
    <w:rsid w:val="00804204"/>
    <w:rsid w:val="00820386"/>
    <w:rsid w:val="00823ACD"/>
    <w:rsid w:val="008253B0"/>
    <w:rsid w:val="00843942"/>
    <w:rsid w:val="008747F1"/>
    <w:rsid w:val="008A19AF"/>
    <w:rsid w:val="008C05D6"/>
    <w:rsid w:val="008C7F08"/>
    <w:rsid w:val="008E16EE"/>
    <w:rsid w:val="008E393F"/>
    <w:rsid w:val="008E6427"/>
    <w:rsid w:val="008F2D7B"/>
    <w:rsid w:val="009104AD"/>
    <w:rsid w:val="009231FA"/>
    <w:rsid w:val="00936CDB"/>
    <w:rsid w:val="00946A6A"/>
    <w:rsid w:val="00967D3D"/>
    <w:rsid w:val="009A0799"/>
    <w:rsid w:val="009A5581"/>
    <w:rsid w:val="009B6217"/>
    <w:rsid w:val="009B6A3B"/>
    <w:rsid w:val="009B6F93"/>
    <w:rsid w:val="009D0A48"/>
    <w:rsid w:val="009F0A00"/>
    <w:rsid w:val="00A0422E"/>
    <w:rsid w:val="00A0780E"/>
    <w:rsid w:val="00A10AF2"/>
    <w:rsid w:val="00A12A10"/>
    <w:rsid w:val="00A14869"/>
    <w:rsid w:val="00A466BD"/>
    <w:rsid w:val="00A47F07"/>
    <w:rsid w:val="00A50F37"/>
    <w:rsid w:val="00A553B2"/>
    <w:rsid w:val="00A57319"/>
    <w:rsid w:val="00A836F2"/>
    <w:rsid w:val="00A941D1"/>
    <w:rsid w:val="00AA1E37"/>
    <w:rsid w:val="00AA4319"/>
    <w:rsid w:val="00AC37AC"/>
    <w:rsid w:val="00AC50AD"/>
    <w:rsid w:val="00AD02F3"/>
    <w:rsid w:val="00AF4480"/>
    <w:rsid w:val="00B0115F"/>
    <w:rsid w:val="00B01FBE"/>
    <w:rsid w:val="00B136CF"/>
    <w:rsid w:val="00B51718"/>
    <w:rsid w:val="00B568DF"/>
    <w:rsid w:val="00B84236"/>
    <w:rsid w:val="00B85D00"/>
    <w:rsid w:val="00B91391"/>
    <w:rsid w:val="00BA3FB2"/>
    <w:rsid w:val="00BA6012"/>
    <w:rsid w:val="00BC459D"/>
    <w:rsid w:val="00BD53C1"/>
    <w:rsid w:val="00BE773F"/>
    <w:rsid w:val="00BF32A1"/>
    <w:rsid w:val="00BF53EF"/>
    <w:rsid w:val="00C14EBE"/>
    <w:rsid w:val="00C27A24"/>
    <w:rsid w:val="00C353EA"/>
    <w:rsid w:val="00C379E7"/>
    <w:rsid w:val="00C40722"/>
    <w:rsid w:val="00C533F4"/>
    <w:rsid w:val="00C56BD4"/>
    <w:rsid w:val="00C66AC7"/>
    <w:rsid w:val="00C70E0B"/>
    <w:rsid w:val="00CA3EC3"/>
    <w:rsid w:val="00CB42ED"/>
    <w:rsid w:val="00CC1873"/>
    <w:rsid w:val="00CC54AD"/>
    <w:rsid w:val="00CE70B1"/>
    <w:rsid w:val="00CE7959"/>
    <w:rsid w:val="00D04B4B"/>
    <w:rsid w:val="00D05695"/>
    <w:rsid w:val="00D15886"/>
    <w:rsid w:val="00D24E70"/>
    <w:rsid w:val="00D31900"/>
    <w:rsid w:val="00D60562"/>
    <w:rsid w:val="00D70B66"/>
    <w:rsid w:val="00D712FE"/>
    <w:rsid w:val="00D87E93"/>
    <w:rsid w:val="00D942E0"/>
    <w:rsid w:val="00DB6E62"/>
    <w:rsid w:val="00DC2BAB"/>
    <w:rsid w:val="00DD3EC4"/>
    <w:rsid w:val="00DD7BEF"/>
    <w:rsid w:val="00DD7C44"/>
    <w:rsid w:val="00DE7D25"/>
    <w:rsid w:val="00DF0E3A"/>
    <w:rsid w:val="00DF57BF"/>
    <w:rsid w:val="00E1176F"/>
    <w:rsid w:val="00E31000"/>
    <w:rsid w:val="00E5214F"/>
    <w:rsid w:val="00E75CE5"/>
    <w:rsid w:val="00E90D69"/>
    <w:rsid w:val="00E91269"/>
    <w:rsid w:val="00E936CD"/>
    <w:rsid w:val="00EA4802"/>
    <w:rsid w:val="00EB4A1E"/>
    <w:rsid w:val="00EC6E7A"/>
    <w:rsid w:val="00EE7689"/>
    <w:rsid w:val="00EF5BBE"/>
    <w:rsid w:val="00F10001"/>
    <w:rsid w:val="00F23859"/>
    <w:rsid w:val="00F35267"/>
    <w:rsid w:val="00F4252D"/>
    <w:rsid w:val="00F46468"/>
    <w:rsid w:val="00F53093"/>
    <w:rsid w:val="00F74EE6"/>
    <w:rsid w:val="00F83954"/>
    <w:rsid w:val="00FB42E4"/>
    <w:rsid w:val="00FB5ADF"/>
    <w:rsid w:val="00FC4CE8"/>
    <w:rsid w:val="00FE31E2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65DAD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0E3A"/>
    <w:pPr>
      <w:keepNext/>
      <w:jc w:val="both"/>
      <w:outlineLvl w:val="1"/>
    </w:pPr>
    <w:rPr>
      <w:rFonts w:eastAsia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5D6"/>
    <w:pPr>
      <w:ind w:left="720"/>
      <w:contextualSpacing/>
    </w:pPr>
    <w:rPr>
      <w:rFonts w:eastAsia="Times New Roman"/>
    </w:rPr>
  </w:style>
  <w:style w:type="paragraph" w:customStyle="1" w:styleId="Indicazioninormale">
    <w:name w:val="Indicazioni normale"/>
    <w:basedOn w:val="Rientrocorpodeltesto"/>
    <w:qFormat/>
    <w:rsid w:val="008C05D6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05D6"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05D6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572571"/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DF0E3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39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942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39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942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ferrari</dc:creator>
  <cp:keywords/>
  <dc:description/>
  <cp:lastModifiedBy>Tina Spagnolo</cp:lastModifiedBy>
  <cp:revision>2</cp:revision>
  <dcterms:created xsi:type="dcterms:W3CDTF">2019-03-13T19:26:00Z</dcterms:created>
  <dcterms:modified xsi:type="dcterms:W3CDTF">2019-03-13T19:26:00Z</dcterms:modified>
</cp:coreProperties>
</file>